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rPr>
        <w:id w:val="1134291967"/>
        <w:docPartObj>
          <w:docPartGallery w:val="Cover Pages"/>
          <w:docPartUnique/>
        </w:docPartObj>
      </w:sdtPr>
      <w:sdtEndPr/>
      <w:sdtContent>
        <w:p w:rsidR="00063718" w:rsidRDefault="00B449C9">
          <w:pPr>
            <w:rPr>
              <w:rFonts w:ascii="Times New Roman" w:hAnsi="Times New Roman" w:cs="Times New Roman"/>
              <w:sz w:val="24"/>
            </w:rPr>
          </w:pPr>
          <w:r>
            <w:rPr>
              <w:rFonts w:ascii="Times New Roman" w:hAnsi="Times New Roman" w:cs="Times New Roman"/>
              <w:noProof/>
              <w:sz w:val="24"/>
              <w:lang w:eastAsia="es-CO"/>
            </w:rPr>
            <w:drawing>
              <wp:anchor distT="0" distB="0" distL="114300" distR="114300" simplePos="0" relativeHeight="251666432" behindDoc="0" locked="0" layoutInCell="1" allowOverlap="1" wp14:anchorId="255C7146" wp14:editId="66724266">
                <wp:simplePos x="0" y="0"/>
                <wp:positionH relativeFrom="column">
                  <wp:posOffset>3722453</wp:posOffset>
                </wp:positionH>
                <wp:positionV relativeFrom="paragraph">
                  <wp:posOffset>762028</wp:posOffset>
                </wp:positionV>
                <wp:extent cx="1956021" cy="1956021"/>
                <wp:effectExtent l="0" t="0" r="635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_Inelpa_400x400.jpg"/>
                        <pic:cNvPicPr/>
                      </pic:nvPicPr>
                      <pic:blipFill>
                        <a:blip r:embed="rId8" cstate="print">
                          <a:extLst>
                            <a:ext uri="{BEBA8EAE-BF5A-486C-A8C5-ECC9F3942E4B}">
                              <a14:imgProps xmlns:a14="http://schemas.microsoft.com/office/drawing/2010/main">
                                <a14:imgLayer r:embed="rId9">
                                  <a14:imgEffect>
                                    <a14:sharpenSoften amount="25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963558" cy="1963558"/>
                        </a:xfrm>
                        <a:prstGeom prst="rect">
                          <a:avLst/>
                        </a:prstGeom>
                      </pic:spPr>
                    </pic:pic>
                  </a:graphicData>
                </a:graphic>
                <wp14:sizeRelH relativeFrom="margin">
                  <wp14:pctWidth>0</wp14:pctWidth>
                </wp14:sizeRelH>
                <wp14:sizeRelV relativeFrom="margin">
                  <wp14:pctHeight>0</wp14:pctHeight>
                </wp14:sizeRelV>
              </wp:anchor>
            </w:drawing>
          </w:r>
          <w:r w:rsidR="00063718" w:rsidRPr="00063718">
            <w:rPr>
              <w:rFonts w:ascii="Times New Roman" w:hAnsi="Times New Roman" w:cs="Times New Roman"/>
              <w:noProof/>
              <w:sz w:val="24"/>
              <w:lang w:eastAsia="es-CO"/>
            </w:rPr>
            <mc:AlternateContent>
              <mc:Choice Requires="wps">
                <w:drawing>
                  <wp:anchor distT="0" distB="0" distL="114300" distR="114300" simplePos="0" relativeHeight="251665408" behindDoc="0" locked="0" layoutInCell="1" allowOverlap="1" wp14:anchorId="0A7153D3" wp14:editId="38A983C5">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063718">
                                  <w:trPr>
                                    <w:jc w:val="center"/>
                                  </w:trPr>
                                  <w:tc>
                                    <w:tcPr>
                                      <w:tcW w:w="2568" w:type="pct"/>
                                      <w:vAlign w:val="center"/>
                                    </w:tcPr>
                                    <w:p w:rsidR="00063718" w:rsidRDefault="00063718">
                                      <w:pPr>
                                        <w:jc w:val="right"/>
                                      </w:pPr>
                                      <w:r>
                                        <w:rPr>
                                          <w:noProof/>
                                          <w:lang w:eastAsia="es-CO"/>
                                        </w:rPr>
                                        <w:drawing>
                                          <wp:inline distT="0" distB="0" distL="0" distR="0" wp14:anchorId="1840A8B1" wp14:editId="03943E8F">
                                            <wp:extent cx="2585830" cy="3830409"/>
                                            <wp:effectExtent l="0" t="0" r="508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0">
                                                      <a:extLst>
                                                        <a:ext uri="{28A0092B-C50C-407E-A947-70E740481C1C}">
                                                          <a14:useLocalDpi xmlns:a14="http://schemas.microsoft.com/office/drawing/2010/main" val="0"/>
                                                        </a:ext>
                                                      </a:extLst>
                                                    </a:blip>
                                                    <a:stretch>
                                                      <a:fillRect/>
                                                    </a:stretch>
                                                  </pic:blipFill>
                                                  <pic:spPr>
                                                    <a:xfrm>
                                                      <a:off x="0" y="0"/>
                                                      <a:ext cx="2588771" cy="3834766"/>
                                                    </a:xfrm>
                                                    <a:prstGeom prst="rect">
                                                      <a:avLst/>
                                                    </a:prstGeom>
                                                  </pic:spPr>
                                                </pic:pic>
                                              </a:graphicData>
                                            </a:graphic>
                                          </wp:inline>
                                        </w:drawing>
                                      </w:r>
                                    </w:p>
                                    <w:sdt>
                                      <w:sdtPr>
                                        <w:rPr>
                                          <w:rFonts w:ascii="Bernard MT Condensed" w:hAnsi="Bernard MT Condensed"/>
                                          <w:caps/>
                                          <w:color w:val="191919" w:themeColor="text1" w:themeTint="E6"/>
                                          <w:sz w:val="5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063718" w:rsidRPr="00B449C9" w:rsidRDefault="00B449C9" w:rsidP="00B449C9">
                                          <w:pPr>
                                            <w:pStyle w:val="Sinespaciado"/>
                                            <w:spacing w:line="312" w:lineRule="auto"/>
                                            <w:jc w:val="both"/>
                                            <w:rPr>
                                              <w:rFonts w:ascii="Bernard MT Condensed" w:hAnsi="Bernard MT Condensed"/>
                                              <w:caps/>
                                              <w:color w:val="191919" w:themeColor="text1" w:themeTint="E6"/>
                                              <w:sz w:val="72"/>
                                              <w:szCs w:val="72"/>
                                            </w:rPr>
                                          </w:pPr>
                                          <w:r w:rsidRPr="00B449C9">
                                            <w:rPr>
                                              <w:rFonts w:ascii="Bernard MT Condensed" w:hAnsi="Bernard MT Condensed"/>
                                              <w:caps/>
                                              <w:color w:val="191919" w:themeColor="text1" w:themeTint="E6"/>
                                              <w:sz w:val="52"/>
                                              <w:szCs w:val="72"/>
                                            </w:rPr>
                                            <w:t>PROYECTO TRANSVERSAL USO Y APLICACIÓN DE TIC EN EL AULA.</w:t>
                                          </w:r>
                                        </w:p>
                                      </w:sdtContent>
                                    </w:sdt>
                                    <w:sdt>
                                      <w:sdtPr>
                                        <w:rPr>
                                          <w:rFonts w:ascii="Arial" w:hAnsi="Arial" w:cs="Arial"/>
                                          <w:b/>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063718" w:rsidRPr="00B449C9" w:rsidRDefault="00B449C9" w:rsidP="00B449C9">
                                          <w:pPr>
                                            <w:jc w:val="both"/>
                                            <w:rPr>
                                              <w:rFonts w:ascii="Arial" w:hAnsi="Arial" w:cs="Arial"/>
                                              <w:sz w:val="24"/>
                                              <w:szCs w:val="24"/>
                                            </w:rPr>
                                          </w:pPr>
                                          <w:r w:rsidRPr="00B449C9">
                                            <w:rPr>
                                              <w:rFonts w:ascii="Arial" w:hAnsi="Arial" w:cs="Arial"/>
                                              <w:b/>
                                              <w:color w:val="000000" w:themeColor="text1"/>
                                              <w:sz w:val="24"/>
                                              <w:szCs w:val="24"/>
                                            </w:rPr>
                                            <w:t>Docentes: María B. Gómez López, Norbelina Y.  García López, Alexis Martínez Yánez, Ligia Pino Duarte.</w:t>
                                          </w:r>
                                        </w:p>
                                      </w:sdtContent>
                                    </w:sdt>
                                  </w:tc>
                                  <w:tc>
                                    <w:tcPr>
                                      <w:tcW w:w="2432" w:type="pct"/>
                                      <w:vAlign w:val="center"/>
                                    </w:tcPr>
                                    <w:p w:rsidR="00063718" w:rsidRDefault="00063718">
                                      <w:pPr>
                                        <w:pStyle w:val="Sinespaciado"/>
                                        <w:rPr>
                                          <w:caps/>
                                          <w:color w:val="ED7D31" w:themeColor="accent2"/>
                                          <w:sz w:val="26"/>
                                          <w:szCs w:val="26"/>
                                        </w:rPr>
                                      </w:pPr>
                                      <w:r>
                                        <w:rPr>
                                          <w:caps/>
                                          <w:color w:val="ED7D31" w:themeColor="accent2"/>
                                          <w:sz w:val="26"/>
                                          <w:szCs w:val="26"/>
                                          <w:lang w:val="es-ES"/>
                                        </w:rPr>
                                        <w:t>Descripción</w:t>
                                      </w:r>
                                    </w:p>
                                    <w:sdt>
                                      <w:sdtPr>
                                        <w:rPr>
                                          <w:rFonts w:ascii="Arial" w:hAnsi="Arial" w:cs="Arial"/>
                                          <w:color w:val="000000" w:themeColor="text1"/>
                                          <w:sz w:val="24"/>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063718" w:rsidRPr="00063718" w:rsidRDefault="00063718" w:rsidP="00063718">
                                          <w:pPr>
                                            <w:jc w:val="both"/>
                                            <w:rPr>
                                              <w:rFonts w:ascii="Arial" w:hAnsi="Arial" w:cs="Arial"/>
                                              <w:color w:val="000000" w:themeColor="text1"/>
                                              <w:sz w:val="24"/>
                                            </w:rPr>
                                          </w:pPr>
                                          <w:r w:rsidRPr="00063718">
                                            <w:rPr>
                                              <w:rFonts w:ascii="Arial" w:hAnsi="Arial" w:cs="Arial"/>
                                              <w:color w:val="000000" w:themeColor="text1"/>
                                              <w:sz w:val="24"/>
                                            </w:rPr>
                                            <w:t>El Proyecto transversal de uso y aplicación TIC, busca fomentar en el alumno el uso adecuado de la Tecnología con fines de adquirir conocimientos propios que permitan un máximo desempeño académico.</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063718" w:rsidRDefault="00063718">
                                          <w:pPr>
                                            <w:pStyle w:val="Sinespaciado"/>
                                            <w:rPr>
                                              <w:color w:val="ED7D31" w:themeColor="accent2"/>
                                              <w:sz w:val="26"/>
                                              <w:szCs w:val="26"/>
                                            </w:rPr>
                                          </w:pPr>
                                          <w:r>
                                            <w:rPr>
                                              <w:color w:val="ED7D31" w:themeColor="accent2"/>
                                              <w:sz w:val="26"/>
                                              <w:szCs w:val="26"/>
                                            </w:rPr>
                                            <w:t>SEDES</w:t>
                                          </w:r>
                                        </w:p>
                                      </w:sdtContent>
                                    </w:sdt>
                                    <w:p w:rsidR="00063718" w:rsidRDefault="002B0F33" w:rsidP="00063718">
                                      <w:pPr>
                                        <w:pStyle w:val="Sinespaciado"/>
                                      </w:pPr>
                                      <w:sdt>
                                        <w:sdtPr>
                                          <w:rPr>
                                            <w:rFonts w:ascii="Arial" w:hAnsi="Arial" w:cs="Arial"/>
                                            <w:color w:val="000000" w:themeColor="text1"/>
                                            <w:sz w:val="24"/>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063718" w:rsidRPr="00063718">
                                            <w:rPr>
                                              <w:rFonts w:ascii="Arial" w:hAnsi="Arial" w:cs="Arial"/>
                                              <w:color w:val="000000" w:themeColor="text1"/>
                                              <w:sz w:val="24"/>
                                            </w:rPr>
                                            <w:t>Nuevos Aires, Alcancía y Tesoro.</w:t>
                                          </w:r>
                                        </w:sdtContent>
                                      </w:sdt>
                                    </w:p>
                                  </w:tc>
                                </w:tr>
                              </w:tbl>
                              <w:p w:rsidR="00063718" w:rsidRDefault="0006371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A7153D3"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6540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063718">
                            <w:trPr>
                              <w:jc w:val="center"/>
                            </w:trPr>
                            <w:tc>
                              <w:tcPr>
                                <w:tcW w:w="2568" w:type="pct"/>
                                <w:vAlign w:val="center"/>
                              </w:tcPr>
                              <w:p w:rsidR="00063718" w:rsidRDefault="00063718">
                                <w:pPr>
                                  <w:jc w:val="right"/>
                                </w:pPr>
                                <w:r>
                                  <w:rPr>
                                    <w:noProof/>
                                    <w:lang w:eastAsia="es-CO"/>
                                  </w:rPr>
                                  <w:drawing>
                                    <wp:inline distT="0" distB="0" distL="0" distR="0" wp14:anchorId="1840A8B1" wp14:editId="03943E8F">
                                      <wp:extent cx="2585830" cy="3830409"/>
                                      <wp:effectExtent l="0" t="0" r="508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0">
                                                <a:extLst>
                                                  <a:ext uri="{28A0092B-C50C-407E-A947-70E740481C1C}">
                                                    <a14:useLocalDpi xmlns:a14="http://schemas.microsoft.com/office/drawing/2010/main" val="0"/>
                                                  </a:ext>
                                                </a:extLst>
                                              </a:blip>
                                              <a:stretch>
                                                <a:fillRect/>
                                              </a:stretch>
                                            </pic:blipFill>
                                            <pic:spPr>
                                              <a:xfrm>
                                                <a:off x="0" y="0"/>
                                                <a:ext cx="2588771" cy="3834766"/>
                                              </a:xfrm>
                                              <a:prstGeom prst="rect">
                                                <a:avLst/>
                                              </a:prstGeom>
                                            </pic:spPr>
                                          </pic:pic>
                                        </a:graphicData>
                                      </a:graphic>
                                    </wp:inline>
                                  </w:drawing>
                                </w:r>
                              </w:p>
                              <w:sdt>
                                <w:sdtPr>
                                  <w:rPr>
                                    <w:rFonts w:ascii="Bernard MT Condensed" w:hAnsi="Bernard MT Condensed"/>
                                    <w:caps/>
                                    <w:color w:val="191919" w:themeColor="text1" w:themeTint="E6"/>
                                    <w:sz w:val="5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063718" w:rsidRPr="00B449C9" w:rsidRDefault="00B449C9" w:rsidP="00B449C9">
                                    <w:pPr>
                                      <w:pStyle w:val="Sinespaciado"/>
                                      <w:spacing w:line="312" w:lineRule="auto"/>
                                      <w:jc w:val="both"/>
                                      <w:rPr>
                                        <w:rFonts w:ascii="Bernard MT Condensed" w:hAnsi="Bernard MT Condensed"/>
                                        <w:caps/>
                                        <w:color w:val="191919" w:themeColor="text1" w:themeTint="E6"/>
                                        <w:sz w:val="72"/>
                                        <w:szCs w:val="72"/>
                                      </w:rPr>
                                    </w:pPr>
                                    <w:r w:rsidRPr="00B449C9">
                                      <w:rPr>
                                        <w:rFonts w:ascii="Bernard MT Condensed" w:hAnsi="Bernard MT Condensed"/>
                                        <w:caps/>
                                        <w:color w:val="191919" w:themeColor="text1" w:themeTint="E6"/>
                                        <w:sz w:val="52"/>
                                        <w:szCs w:val="72"/>
                                      </w:rPr>
                                      <w:t>PROYECTO TRANSVERSAL USO Y APLICACIÓN DE TIC EN EL AULA.</w:t>
                                    </w:r>
                                  </w:p>
                                </w:sdtContent>
                              </w:sdt>
                              <w:sdt>
                                <w:sdtPr>
                                  <w:rPr>
                                    <w:rFonts w:ascii="Arial" w:hAnsi="Arial" w:cs="Arial"/>
                                    <w:b/>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063718" w:rsidRPr="00B449C9" w:rsidRDefault="00B449C9" w:rsidP="00B449C9">
                                    <w:pPr>
                                      <w:jc w:val="both"/>
                                      <w:rPr>
                                        <w:rFonts w:ascii="Arial" w:hAnsi="Arial" w:cs="Arial"/>
                                        <w:sz w:val="24"/>
                                        <w:szCs w:val="24"/>
                                      </w:rPr>
                                    </w:pPr>
                                    <w:r w:rsidRPr="00B449C9">
                                      <w:rPr>
                                        <w:rFonts w:ascii="Arial" w:hAnsi="Arial" w:cs="Arial"/>
                                        <w:b/>
                                        <w:color w:val="000000" w:themeColor="text1"/>
                                        <w:sz w:val="24"/>
                                        <w:szCs w:val="24"/>
                                      </w:rPr>
                                      <w:t>Docentes: María B. Gómez López, Norbelina Y.  García López, Alexis Martínez Yánez, Ligia Pino Duarte.</w:t>
                                    </w:r>
                                  </w:p>
                                </w:sdtContent>
                              </w:sdt>
                            </w:tc>
                            <w:tc>
                              <w:tcPr>
                                <w:tcW w:w="2432" w:type="pct"/>
                                <w:vAlign w:val="center"/>
                              </w:tcPr>
                              <w:p w:rsidR="00063718" w:rsidRDefault="00063718">
                                <w:pPr>
                                  <w:pStyle w:val="Sinespaciado"/>
                                  <w:rPr>
                                    <w:caps/>
                                    <w:color w:val="ED7D31" w:themeColor="accent2"/>
                                    <w:sz w:val="26"/>
                                    <w:szCs w:val="26"/>
                                  </w:rPr>
                                </w:pPr>
                                <w:r>
                                  <w:rPr>
                                    <w:caps/>
                                    <w:color w:val="ED7D31" w:themeColor="accent2"/>
                                    <w:sz w:val="26"/>
                                    <w:szCs w:val="26"/>
                                    <w:lang w:val="es-ES"/>
                                  </w:rPr>
                                  <w:t>Descripción</w:t>
                                </w:r>
                              </w:p>
                              <w:sdt>
                                <w:sdtPr>
                                  <w:rPr>
                                    <w:rFonts w:ascii="Arial" w:hAnsi="Arial" w:cs="Arial"/>
                                    <w:color w:val="000000" w:themeColor="text1"/>
                                    <w:sz w:val="24"/>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063718" w:rsidRPr="00063718" w:rsidRDefault="00063718" w:rsidP="00063718">
                                    <w:pPr>
                                      <w:jc w:val="both"/>
                                      <w:rPr>
                                        <w:rFonts w:ascii="Arial" w:hAnsi="Arial" w:cs="Arial"/>
                                        <w:color w:val="000000" w:themeColor="text1"/>
                                        <w:sz w:val="24"/>
                                      </w:rPr>
                                    </w:pPr>
                                    <w:r w:rsidRPr="00063718">
                                      <w:rPr>
                                        <w:rFonts w:ascii="Arial" w:hAnsi="Arial" w:cs="Arial"/>
                                        <w:color w:val="000000" w:themeColor="text1"/>
                                        <w:sz w:val="24"/>
                                      </w:rPr>
                                      <w:t>El Proyecto transversal de uso y aplicación TIC, busca fomentar en el alumno el uso adecuado de la Tecnología con fines de adquirir conocimientos propios que permitan un máximo desempeño académico.</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063718" w:rsidRDefault="00063718">
                                    <w:pPr>
                                      <w:pStyle w:val="Sinespaciado"/>
                                      <w:rPr>
                                        <w:color w:val="ED7D31" w:themeColor="accent2"/>
                                        <w:sz w:val="26"/>
                                        <w:szCs w:val="26"/>
                                      </w:rPr>
                                    </w:pPr>
                                    <w:r>
                                      <w:rPr>
                                        <w:color w:val="ED7D31" w:themeColor="accent2"/>
                                        <w:sz w:val="26"/>
                                        <w:szCs w:val="26"/>
                                      </w:rPr>
                                      <w:t>SEDES</w:t>
                                    </w:r>
                                  </w:p>
                                </w:sdtContent>
                              </w:sdt>
                              <w:p w:rsidR="00063718" w:rsidRDefault="002B0F33" w:rsidP="00063718">
                                <w:pPr>
                                  <w:pStyle w:val="Sinespaciado"/>
                                </w:pPr>
                                <w:sdt>
                                  <w:sdtPr>
                                    <w:rPr>
                                      <w:rFonts w:ascii="Arial" w:hAnsi="Arial" w:cs="Arial"/>
                                      <w:color w:val="000000" w:themeColor="text1"/>
                                      <w:sz w:val="24"/>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063718" w:rsidRPr="00063718">
                                      <w:rPr>
                                        <w:rFonts w:ascii="Arial" w:hAnsi="Arial" w:cs="Arial"/>
                                        <w:color w:val="000000" w:themeColor="text1"/>
                                        <w:sz w:val="24"/>
                                      </w:rPr>
                                      <w:t>Nuevos Aires, Alcancía y Tesoro.</w:t>
                                    </w:r>
                                  </w:sdtContent>
                                </w:sdt>
                              </w:p>
                            </w:tc>
                          </w:tr>
                        </w:tbl>
                        <w:p w:rsidR="00063718" w:rsidRDefault="00063718"/>
                      </w:txbxContent>
                    </v:textbox>
                    <w10:wrap anchorx="page" anchory="page"/>
                  </v:shape>
                </w:pict>
              </mc:Fallback>
            </mc:AlternateContent>
          </w:r>
          <w:r w:rsidR="00063718">
            <w:rPr>
              <w:rFonts w:ascii="Times New Roman" w:hAnsi="Times New Roman" w:cs="Times New Roman"/>
              <w:sz w:val="24"/>
            </w:rPr>
            <w:br w:type="page"/>
          </w:r>
        </w:p>
        <w:bookmarkStart w:id="0" w:name="_GoBack" w:displacedByCustomXml="next"/>
        <w:bookmarkEnd w:id="0" w:displacedByCustomXml="next"/>
      </w:sdtContent>
    </w:sdt>
    <w:p w:rsidR="00742A63" w:rsidRPr="009931B8" w:rsidRDefault="003C09E5" w:rsidP="00742A63">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DESCRIPCIÓN DEL </w:t>
      </w:r>
      <w:r w:rsidR="00742A63" w:rsidRPr="009931B8">
        <w:rPr>
          <w:rFonts w:ascii="Times New Roman" w:hAnsi="Times New Roman" w:cs="Times New Roman"/>
          <w:b/>
          <w:sz w:val="24"/>
        </w:rPr>
        <w:t>CONTEXTO TECNOLÓGICO</w:t>
      </w:r>
    </w:p>
    <w:p w:rsidR="00742A63" w:rsidRDefault="00742A63" w:rsidP="00742A63">
      <w:pPr>
        <w:spacing w:line="360" w:lineRule="auto"/>
        <w:jc w:val="both"/>
        <w:rPr>
          <w:rFonts w:ascii="Times New Roman" w:hAnsi="Times New Roman" w:cs="Times New Roman"/>
          <w:sz w:val="24"/>
        </w:rPr>
      </w:pPr>
      <w:r w:rsidRPr="00742A63">
        <w:rPr>
          <w:rFonts w:ascii="Times New Roman" w:hAnsi="Times New Roman" w:cs="Times New Roman"/>
          <w:sz w:val="24"/>
        </w:rPr>
        <w:t xml:space="preserve">Una de las apuestas del </w:t>
      </w:r>
      <w:r>
        <w:rPr>
          <w:rFonts w:ascii="Times New Roman" w:hAnsi="Times New Roman" w:cs="Times New Roman"/>
          <w:sz w:val="24"/>
        </w:rPr>
        <w:t xml:space="preserve">Gobierno, </w:t>
      </w:r>
      <w:r w:rsidRPr="00742A63">
        <w:rPr>
          <w:rFonts w:ascii="Times New Roman" w:hAnsi="Times New Roman" w:cs="Times New Roman"/>
          <w:sz w:val="24"/>
        </w:rPr>
        <w:t xml:space="preserve">es desarrollar una política moderna centrada en la familia, eficiente, de calidad y conectada a mercados, donde la educación juega un papel relevante para lograrlo. </w:t>
      </w:r>
      <w:r w:rsidR="005C36FA">
        <w:rPr>
          <w:rFonts w:ascii="Times New Roman" w:hAnsi="Times New Roman" w:cs="Times New Roman"/>
          <w:sz w:val="24"/>
        </w:rPr>
        <w:t>En tal sentido, e</w:t>
      </w:r>
      <w:r w:rsidRPr="00742A63">
        <w:rPr>
          <w:rFonts w:ascii="Times New Roman" w:hAnsi="Times New Roman" w:cs="Times New Roman"/>
          <w:sz w:val="24"/>
        </w:rPr>
        <w:t>n la era digital, las tecnologías de la información y las comunicaciones tienen una íntima relación con el ciudadano promedio, los dispositivos móviles han ayudado a simplificar ciertas actividades que antes requerían mayor envergadura física: aplicaciones para aprender idiomas, mapas de ubicación para viajar a destinos desconocidos, video llamadas con personas que se encuentran en otr</w:t>
      </w:r>
      <w:r w:rsidR="009931B8">
        <w:rPr>
          <w:rFonts w:ascii="Times New Roman" w:hAnsi="Times New Roman" w:cs="Times New Roman"/>
          <w:sz w:val="24"/>
        </w:rPr>
        <w:t>as latitudes geográficas</w:t>
      </w:r>
      <w:r w:rsidR="005C36FA">
        <w:rPr>
          <w:rFonts w:ascii="Times New Roman" w:hAnsi="Times New Roman" w:cs="Times New Roman"/>
          <w:sz w:val="24"/>
        </w:rPr>
        <w:t>,</w:t>
      </w:r>
      <w:r w:rsidRPr="00742A63">
        <w:rPr>
          <w:rFonts w:ascii="Times New Roman" w:hAnsi="Times New Roman" w:cs="Times New Roman"/>
          <w:sz w:val="24"/>
        </w:rPr>
        <w:t xml:space="preserve"> clases con las mejores universidades </w:t>
      </w:r>
      <w:r w:rsidR="005C36FA">
        <w:rPr>
          <w:rFonts w:ascii="Times New Roman" w:hAnsi="Times New Roman" w:cs="Times New Roman"/>
          <w:sz w:val="24"/>
        </w:rPr>
        <w:t>del mundo,</w:t>
      </w:r>
      <w:r w:rsidRPr="00742A63">
        <w:rPr>
          <w:rFonts w:ascii="Times New Roman" w:hAnsi="Times New Roman" w:cs="Times New Roman"/>
          <w:sz w:val="24"/>
        </w:rPr>
        <w:t xml:space="preserve"> redes sociales y otros servicios de relacionamiento hu</w:t>
      </w:r>
      <w:r w:rsidR="009931B8">
        <w:rPr>
          <w:rFonts w:ascii="Times New Roman" w:hAnsi="Times New Roman" w:cs="Times New Roman"/>
          <w:sz w:val="24"/>
        </w:rPr>
        <w:t>mano que se encuentran actual</w:t>
      </w:r>
      <w:r w:rsidRPr="00742A63">
        <w:rPr>
          <w:rFonts w:ascii="Times New Roman" w:hAnsi="Times New Roman" w:cs="Times New Roman"/>
          <w:sz w:val="24"/>
        </w:rPr>
        <w:t>mente a solo un clic de distancia.</w:t>
      </w:r>
      <w:r w:rsidR="005C36FA">
        <w:rPr>
          <w:rFonts w:ascii="Times New Roman" w:hAnsi="Times New Roman" w:cs="Times New Roman"/>
          <w:sz w:val="24"/>
        </w:rPr>
        <w:t xml:space="preserve"> </w:t>
      </w:r>
    </w:p>
    <w:p w:rsidR="009931B8" w:rsidRDefault="002B0F33" w:rsidP="00742A63">
      <w:pPr>
        <w:spacing w:line="360" w:lineRule="auto"/>
        <w:jc w:val="both"/>
        <w:rPr>
          <w:rFonts w:ascii="Times New Roman" w:hAnsi="Times New Roman" w:cs="Times New Roman"/>
          <w:sz w:val="24"/>
        </w:rPr>
      </w:pPr>
      <w:sdt>
        <w:sdtPr>
          <w:rPr>
            <w:rFonts w:ascii="Times New Roman" w:hAnsi="Times New Roman" w:cs="Times New Roman"/>
            <w:sz w:val="24"/>
          </w:rPr>
          <w:id w:val="-1595075151"/>
          <w:citation/>
        </w:sdtPr>
        <w:sdtEndPr/>
        <w:sdtContent>
          <w:r w:rsidR="009931B8">
            <w:rPr>
              <w:rFonts w:ascii="Times New Roman" w:hAnsi="Times New Roman" w:cs="Times New Roman"/>
              <w:sz w:val="24"/>
            </w:rPr>
            <w:fldChar w:fldCharType="begin"/>
          </w:r>
          <w:r w:rsidR="009931B8">
            <w:rPr>
              <w:rFonts w:ascii="Times New Roman" w:hAnsi="Times New Roman" w:cs="Times New Roman"/>
              <w:sz w:val="24"/>
            </w:rPr>
            <w:instrText xml:space="preserve"> CITATION Min21 \l 9226 </w:instrText>
          </w:r>
          <w:r w:rsidR="009931B8">
            <w:rPr>
              <w:rFonts w:ascii="Times New Roman" w:hAnsi="Times New Roman" w:cs="Times New Roman"/>
              <w:sz w:val="24"/>
            </w:rPr>
            <w:fldChar w:fldCharType="separate"/>
          </w:r>
          <w:r w:rsidR="009931B8" w:rsidRPr="009931B8">
            <w:rPr>
              <w:rFonts w:ascii="Times New Roman" w:hAnsi="Times New Roman" w:cs="Times New Roman"/>
              <w:noProof/>
              <w:sz w:val="24"/>
            </w:rPr>
            <w:t>(Mineducación, 2021)</w:t>
          </w:r>
          <w:r w:rsidR="009931B8">
            <w:rPr>
              <w:rFonts w:ascii="Times New Roman" w:hAnsi="Times New Roman" w:cs="Times New Roman"/>
              <w:sz w:val="24"/>
            </w:rPr>
            <w:fldChar w:fldCharType="end"/>
          </w:r>
        </w:sdtContent>
      </w:sdt>
    </w:p>
    <w:p w:rsidR="00BC7B3E" w:rsidRDefault="005C36FA" w:rsidP="00742A63">
      <w:pPr>
        <w:spacing w:line="360" w:lineRule="auto"/>
        <w:jc w:val="both"/>
        <w:rPr>
          <w:rFonts w:ascii="Times New Roman" w:hAnsi="Times New Roman" w:cs="Times New Roman"/>
          <w:sz w:val="24"/>
        </w:rPr>
      </w:pPr>
      <w:r>
        <w:rPr>
          <w:rFonts w:ascii="Times New Roman" w:hAnsi="Times New Roman" w:cs="Times New Roman"/>
          <w:sz w:val="24"/>
        </w:rPr>
        <w:t xml:space="preserve">La institución educativa El Paraíso, no es ajena ante los avances y usos tecnológicos en el ámbito formativo. De hecho, el aspecto tecnológico forma parte importante del PEI. Así mismo, las sedes rurales, no por estar en dicho contexto, se muestran alejadas del mundo digital, de </w:t>
      </w:r>
      <w:r w:rsidR="00BC7B3E">
        <w:rPr>
          <w:rFonts w:ascii="Times New Roman" w:hAnsi="Times New Roman" w:cs="Times New Roman"/>
          <w:sz w:val="24"/>
        </w:rPr>
        <w:t>hecho,</w:t>
      </w:r>
      <w:r>
        <w:rPr>
          <w:rFonts w:ascii="Times New Roman" w:hAnsi="Times New Roman" w:cs="Times New Roman"/>
          <w:sz w:val="24"/>
        </w:rPr>
        <w:t xml:space="preserve"> en dos de sus </w:t>
      </w:r>
      <w:r w:rsidR="00BC7B3E">
        <w:rPr>
          <w:rFonts w:ascii="Times New Roman" w:hAnsi="Times New Roman" w:cs="Times New Roman"/>
          <w:sz w:val="24"/>
        </w:rPr>
        <w:t xml:space="preserve">3 </w:t>
      </w:r>
      <w:r>
        <w:rPr>
          <w:rFonts w:ascii="Times New Roman" w:hAnsi="Times New Roman" w:cs="Times New Roman"/>
          <w:sz w:val="24"/>
        </w:rPr>
        <w:t xml:space="preserve">sedes (Alcancía y Nuevos Aires) </w:t>
      </w:r>
      <w:r w:rsidR="00BC7B3E">
        <w:rPr>
          <w:rFonts w:ascii="Times New Roman" w:hAnsi="Times New Roman" w:cs="Times New Roman"/>
          <w:sz w:val="24"/>
        </w:rPr>
        <w:t xml:space="preserve">se cuenta con el uso de </w:t>
      </w:r>
      <w:r>
        <w:rPr>
          <w:rFonts w:ascii="Times New Roman" w:hAnsi="Times New Roman" w:cs="Times New Roman"/>
          <w:sz w:val="24"/>
        </w:rPr>
        <w:t>in</w:t>
      </w:r>
      <w:r w:rsidR="00723774">
        <w:rPr>
          <w:rFonts w:ascii="Times New Roman" w:hAnsi="Times New Roman" w:cs="Times New Roman"/>
          <w:sz w:val="24"/>
        </w:rPr>
        <w:t>ternet, así mismo, herramientas</w:t>
      </w:r>
      <w:r w:rsidR="00BC7B3E">
        <w:rPr>
          <w:rFonts w:ascii="Times New Roman" w:hAnsi="Times New Roman" w:cs="Times New Roman"/>
          <w:sz w:val="24"/>
        </w:rPr>
        <w:t xml:space="preserve"> que permiten el acceso a la información. </w:t>
      </w:r>
      <w:r w:rsidR="00723774">
        <w:rPr>
          <w:rFonts w:ascii="Times New Roman" w:hAnsi="Times New Roman" w:cs="Times New Roman"/>
          <w:sz w:val="24"/>
        </w:rPr>
        <w:t>Por su</w:t>
      </w:r>
      <w:r w:rsidR="00BC7B3E">
        <w:rPr>
          <w:rFonts w:ascii="Times New Roman" w:hAnsi="Times New Roman" w:cs="Times New Roman"/>
          <w:sz w:val="24"/>
        </w:rPr>
        <w:t xml:space="preserve"> parte</w:t>
      </w:r>
      <w:proofErr w:type="gramStart"/>
      <w:r w:rsidR="00BC7B3E">
        <w:rPr>
          <w:rFonts w:ascii="Times New Roman" w:hAnsi="Times New Roman" w:cs="Times New Roman"/>
          <w:sz w:val="24"/>
        </w:rPr>
        <w:t xml:space="preserve">, </w:t>
      </w:r>
      <w:r w:rsidR="00723774">
        <w:rPr>
          <w:rFonts w:ascii="Times New Roman" w:hAnsi="Times New Roman" w:cs="Times New Roman"/>
          <w:sz w:val="24"/>
        </w:rPr>
        <w:t xml:space="preserve"> en</w:t>
      </w:r>
      <w:proofErr w:type="gramEnd"/>
      <w:r w:rsidR="00723774">
        <w:rPr>
          <w:rFonts w:ascii="Times New Roman" w:hAnsi="Times New Roman" w:cs="Times New Roman"/>
          <w:sz w:val="24"/>
        </w:rPr>
        <w:t xml:space="preserve"> </w:t>
      </w:r>
      <w:r w:rsidR="00BC7B3E">
        <w:rPr>
          <w:rFonts w:ascii="Times New Roman" w:hAnsi="Times New Roman" w:cs="Times New Roman"/>
          <w:sz w:val="24"/>
        </w:rPr>
        <w:t>la Sede El Tesoro, los equipos de cómputo con los que se contaba, ya no están en óptimas condiciones, solo se tiene un computador en buen estado y no se cuenta con acceso a internet.</w:t>
      </w:r>
      <w:r w:rsidR="00723774">
        <w:rPr>
          <w:rFonts w:ascii="Times New Roman" w:hAnsi="Times New Roman" w:cs="Times New Roman"/>
          <w:sz w:val="24"/>
        </w:rPr>
        <w:t xml:space="preserve"> Lo cual dificulta un poco la calidad educativa en ésta área.</w:t>
      </w:r>
      <w:r w:rsidR="00BC7B3E">
        <w:rPr>
          <w:rFonts w:ascii="Times New Roman" w:hAnsi="Times New Roman" w:cs="Times New Roman"/>
          <w:sz w:val="24"/>
        </w:rPr>
        <w:t xml:space="preserve"> Sin embargo, se hace un gran esfuerzo para llevar conocimiento </w:t>
      </w:r>
      <w:r w:rsidR="00723774">
        <w:rPr>
          <w:rFonts w:ascii="Times New Roman" w:hAnsi="Times New Roman" w:cs="Times New Roman"/>
          <w:sz w:val="24"/>
        </w:rPr>
        <w:t>TIC al</w:t>
      </w:r>
      <w:r w:rsidR="00BC7B3E">
        <w:rPr>
          <w:rFonts w:ascii="Times New Roman" w:hAnsi="Times New Roman" w:cs="Times New Roman"/>
          <w:sz w:val="24"/>
        </w:rPr>
        <w:t xml:space="preserve"> aula de clases.</w:t>
      </w:r>
    </w:p>
    <w:p w:rsidR="00BC7B3E" w:rsidRDefault="00BC7B3E" w:rsidP="00742A63">
      <w:pPr>
        <w:spacing w:line="360" w:lineRule="auto"/>
        <w:jc w:val="both"/>
        <w:rPr>
          <w:rFonts w:ascii="Times New Roman" w:hAnsi="Times New Roman" w:cs="Times New Roman"/>
          <w:b/>
          <w:sz w:val="24"/>
        </w:rPr>
      </w:pPr>
    </w:p>
    <w:p w:rsidR="00BC7B3E" w:rsidRDefault="00BC7B3E" w:rsidP="00742A63">
      <w:pPr>
        <w:spacing w:line="360" w:lineRule="auto"/>
        <w:jc w:val="both"/>
        <w:rPr>
          <w:rFonts w:ascii="Times New Roman" w:hAnsi="Times New Roman" w:cs="Times New Roman"/>
          <w:b/>
          <w:sz w:val="24"/>
        </w:rPr>
      </w:pPr>
    </w:p>
    <w:p w:rsidR="00BC7B3E" w:rsidRDefault="00BC7B3E" w:rsidP="00742A63">
      <w:pPr>
        <w:spacing w:line="360" w:lineRule="auto"/>
        <w:jc w:val="both"/>
        <w:rPr>
          <w:rFonts w:ascii="Times New Roman" w:hAnsi="Times New Roman" w:cs="Times New Roman"/>
          <w:b/>
          <w:sz w:val="24"/>
        </w:rPr>
      </w:pPr>
    </w:p>
    <w:p w:rsidR="00BC7B3E" w:rsidRDefault="00BC7B3E" w:rsidP="00742A63">
      <w:pPr>
        <w:spacing w:line="360" w:lineRule="auto"/>
        <w:jc w:val="both"/>
        <w:rPr>
          <w:rFonts w:ascii="Times New Roman" w:hAnsi="Times New Roman" w:cs="Times New Roman"/>
          <w:b/>
          <w:sz w:val="24"/>
        </w:rPr>
      </w:pPr>
    </w:p>
    <w:p w:rsidR="00BC7B3E" w:rsidRDefault="00BC7B3E" w:rsidP="00742A63">
      <w:pPr>
        <w:spacing w:line="360" w:lineRule="auto"/>
        <w:jc w:val="both"/>
        <w:rPr>
          <w:rFonts w:ascii="Times New Roman" w:hAnsi="Times New Roman" w:cs="Times New Roman"/>
          <w:b/>
          <w:sz w:val="24"/>
        </w:rPr>
      </w:pPr>
    </w:p>
    <w:p w:rsidR="0058016B" w:rsidRDefault="0058016B" w:rsidP="00742A63">
      <w:pPr>
        <w:spacing w:line="360" w:lineRule="auto"/>
        <w:jc w:val="both"/>
        <w:rPr>
          <w:rFonts w:ascii="Times New Roman" w:hAnsi="Times New Roman" w:cs="Times New Roman"/>
          <w:b/>
          <w:sz w:val="24"/>
        </w:rPr>
      </w:pPr>
    </w:p>
    <w:p w:rsidR="00BC7B3E" w:rsidRDefault="00BC7B3E" w:rsidP="00742A63">
      <w:pPr>
        <w:spacing w:line="360" w:lineRule="auto"/>
        <w:jc w:val="both"/>
        <w:rPr>
          <w:rFonts w:ascii="Times New Roman" w:hAnsi="Times New Roman" w:cs="Times New Roman"/>
          <w:b/>
          <w:sz w:val="24"/>
        </w:rPr>
      </w:pPr>
    </w:p>
    <w:p w:rsidR="00742A63" w:rsidRPr="009931B8" w:rsidRDefault="00742A63" w:rsidP="00742A63">
      <w:pPr>
        <w:spacing w:line="360" w:lineRule="auto"/>
        <w:jc w:val="both"/>
        <w:rPr>
          <w:rFonts w:ascii="Times New Roman" w:hAnsi="Times New Roman" w:cs="Times New Roman"/>
          <w:b/>
          <w:sz w:val="24"/>
        </w:rPr>
      </w:pPr>
      <w:r w:rsidRPr="009931B8">
        <w:rPr>
          <w:rFonts w:ascii="Times New Roman" w:hAnsi="Times New Roman" w:cs="Times New Roman"/>
          <w:b/>
          <w:sz w:val="24"/>
        </w:rPr>
        <w:lastRenderedPageBreak/>
        <w:t>INTRODUCCIÓN</w:t>
      </w:r>
    </w:p>
    <w:p w:rsidR="00742A63" w:rsidRDefault="00742A63" w:rsidP="009931B8">
      <w:pPr>
        <w:spacing w:line="360" w:lineRule="auto"/>
        <w:jc w:val="both"/>
        <w:rPr>
          <w:rFonts w:ascii="Times New Roman" w:hAnsi="Times New Roman" w:cs="Times New Roman"/>
          <w:sz w:val="24"/>
        </w:rPr>
      </w:pPr>
      <w:r>
        <w:rPr>
          <w:rFonts w:ascii="Times New Roman" w:hAnsi="Times New Roman" w:cs="Times New Roman"/>
          <w:sz w:val="24"/>
        </w:rPr>
        <w:t xml:space="preserve">La ciencia y la tecnología juegan un papel </w:t>
      </w:r>
      <w:r w:rsidR="00C16595">
        <w:rPr>
          <w:rFonts w:ascii="Times New Roman" w:hAnsi="Times New Roman" w:cs="Times New Roman"/>
          <w:sz w:val="24"/>
        </w:rPr>
        <w:t xml:space="preserve">importante </w:t>
      </w:r>
      <w:r w:rsidR="005C36FA">
        <w:rPr>
          <w:rFonts w:ascii="Times New Roman" w:hAnsi="Times New Roman" w:cs="Times New Roman"/>
          <w:sz w:val="24"/>
        </w:rPr>
        <w:t xml:space="preserve">en </w:t>
      </w:r>
      <w:r w:rsidR="00723774">
        <w:rPr>
          <w:rFonts w:ascii="Times New Roman" w:hAnsi="Times New Roman" w:cs="Times New Roman"/>
          <w:sz w:val="24"/>
        </w:rPr>
        <w:t xml:space="preserve">la vida de </w:t>
      </w:r>
      <w:r w:rsidR="005C36FA">
        <w:rPr>
          <w:rFonts w:ascii="Times New Roman" w:hAnsi="Times New Roman" w:cs="Times New Roman"/>
          <w:sz w:val="24"/>
        </w:rPr>
        <w:t>las</w:t>
      </w:r>
      <w:r>
        <w:rPr>
          <w:rFonts w:ascii="Times New Roman" w:hAnsi="Times New Roman" w:cs="Times New Roman"/>
          <w:sz w:val="24"/>
        </w:rPr>
        <w:t xml:space="preserve"> personas. </w:t>
      </w:r>
      <w:r w:rsidRPr="00742A63">
        <w:rPr>
          <w:rFonts w:ascii="Times New Roman" w:hAnsi="Times New Roman" w:cs="Times New Roman"/>
          <w:sz w:val="24"/>
        </w:rPr>
        <w:t>Como activi</w:t>
      </w:r>
      <w:r>
        <w:rPr>
          <w:rFonts w:ascii="Times New Roman" w:hAnsi="Times New Roman" w:cs="Times New Roman"/>
          <w:sz w:val="24"/>
        </w:rPr>
        <w:t xml:space="preserve">dad humana, la tecnología busca </w:t>
      </w:r>
      <w:r w:rsidRPr="00742A63">
        <w:rPr>
          <w:rFonts w:ascii="Times New Roman" w:hAnsi="Times New Roman" w:cs="Times New Roman"/>
          <w:sz w:val="24"/>
        </w:rPr>
        <w:t>resolver problemas y satisfacer necesidades</w:t>
      </w:r>
      <w:r>
        <w:rPr>
          <w:rFonts w:ascii="Times New Roman" w:hAnsi="Times New Roman" w:cs="Times New Roman"/>
          <w:sz w:val="24"/>
        </w:rPr>
        <w:t xml:space="preserve"> </w:t>
      </w:r>
      <w:r w:rsidRPr="00742A63">
        <w:rPr>
          <w:rFonts w:ascii="Times New Roman" w:hAnsi="Times New Roman" w:cs="Times New Roman"/>
          <w:sz w:val="24"/>
        </w:rPr>
        <w:t>individuales y sociales, transformando el entorno</w:t>
      </w:r>
      <w:r>
        <w:rPr>
          <w:rFonts w:ascii="Times New Roman" w:hAnsi="Times New Roman" w:cs="Times New Roman"/>
          <w:sz w:val="24"/>
        </w:rPr>
        <w:t xml:space="preserve"> </w:t>
      </w:r>
      <w:r w:rsidRPr="00742A63">
        <w:rPr>
          <w:rFonts w:ascii="Times New Roman" w:hAnsi="Times New Roman" w:cs="Times New Roman"/>
          <w:sz w:val="24"/>
        </w:rPr>
        <w:t>y la naturaleza mediante la utilización racional, crítica</w:t>
      </w:r>
      <w:r>
        <w:rPr>
          <w:rFonts w:ascii="Times New Roman" w:hAnsi="Times New Roman" w:cs="Times New Roman"/>
          <w:sz w:val="24"/>
        </w:rPr>
        <w:t xml:space="preserve"> </w:t>
      </w:r>
      <w:r w:rsidRPr="00742A63">
        <w:rPr>
          <w:rFonts w:ascii="Times New Roman" w:hAnsi="Times New Roman" w:cs="Times New Roman"/>
          <w:sz w:val="24"/>
        </w:rPr>
        <w:t>y creativa de recursos y conocimientos.</w:t>
      </w:r>
      <w:r w:rsidR="009931B8">
        <w:rPr>
          <w:rFonts w:ascii="Times New Roman" w:hAnsi="Times New Roman" w:cs="Times New Roman"/>
          <w:sz w:val="24"/>
        </w:rPr>
        <w:t xml:space="preserve"> Sin embargo, </w:t>
      </w:r>
      <w:r w:rsidR="009931B8" w:rsidRPr="009931B8">
        <w:rPr>
          <w:rFonts w:ascii="Times New Roman" w:hAnsi="Times New Roman" w:cs="Times New Roman"/>
          <w:sz w:val="24"/>
        </w:rPr>
        <w:t>la tecnología</w:t>
      </w:r>
      <w:r w:rsidR="009931B8">
        <w:rPr>
          <w:rFonts w:ascii="Times New Roman" w:hAnsi="Times New Roman" w:cs="Times New Roman"/>
          <w:sz w:val="24"/>
        </w:rPr>
        <w:t xml:space="preserve"> es mucho más que sus productos </w:t>
      </w:r>
      <w:r w:rsidR="009931B8" w:rsidRPr="009931B8">
        <w:rPr>
          <w:rFonts w:ascii="Times New Roman" w:hAnsi="Times New Roman" w:cs="Times New Roman"/>
          <w:sz w:val="24"/>
        </w:rPr>
        <w:t xml:space="preserve">tangibles. Otros </w:t>
      </w:r>
      <w:r w:rsidR="009931B8">
        <w:rPr>
          <w:rFonts w:ascii="Times New Roman" w:hAnsi="Times New Roman" w:cs="Times New Roman"/>
          <w:sz w:val="24"/>
        </w:rPr>
        <w:t xml:space="preserve">aspectos igualmente importantes son el conocimiento y los procesos necesarios </w:t>
      </w:r>
      <w:r w:rsidR="009931B8" w:rsidRPr="009931B8">
        <w:rPr>
          <w:rFonts w:ascii="Times New Roman" w:hAnsi="Times New Roman" w:cs="Times New Roman"/>
          <w:sz w:val="24"/>
        </w:rPr>
        <w:t>para crear y operar esos productos</w:t>
      </w:r>
      <w:r w:rsidR="009931B8">
        <w:rPr>
          <w:rFonts w:ascii="Times New Roman" w:hAnsi="Times New Roman" w:cs="Times New Roman"/>
          <w:sz w:val="24"/>
        </w:rPr>
        <w:t xml:space="preserve">. </w:t>
      </w:r>
    </w:p>
    <w:p w:rsidR="00C16595" w:rsidRDefault="009931B8" w:rsidP="009931B8">
      <w:pPr>
        <w:spacing w:line="360" w:lineRule="auto"/>
        <w:jc w:val="both"/>
        <w:rPr>
          <w:rFonts w:ascii="Times New Roman" w:hAnsi="Times New Roman" w:cs="Times New Roman"/>
          <w:sz w:val="24"/>
        </w:rPr>
      </w:pPr>
      <w:r>
        <w:rPr>
          <w:rFonts w:ascii="Times New Roman" w:hAnsi="Times New Roman" w:cs="Times New Roman"/>
          <w:sz w:val="24"/>
        </w:rPr>
        <w:t xml:space="preserve">En éste sentido, </w:t>
      </w:r>
      <w:r w:rsidRPr="009931B8">
        <w:rPr>
          <w:rFonts w:ascii="Times New Roman" w:hAnsi="Times New Roman" w:cs="Times New Roman"/>
          <w:sz w:val="24"/>
        </w:rPr>
        <w:t>La tecnología incluye,</w:t>
      </w:r>
      <w:r>
        <w:rPr>
          <w:rFonts w:ascii="Times New Roman" w:hAnsi="Times New Roman" w:cs="Times New Roman"/>
          <w:sz w:val="24"/>
        </w:rPr>
        <w:t xml:space="preserve"> tanto los artefactos tangibles </w:t>
      </w:r>
      <w:r w:rsidRPr="009931B8">
        <w:rPr>
          <w:rFonts w:ascii="Times New Roman" w:hAnsi="Times New Roman" w:cs="Times New Roman"/>
          <w:sz w:val="24"/>
        </w:rPr>
        <w:t>del entor</w:t>
      </w:r>
      <w:r>
        <w:rPr>
          <w:rFonts w:ascii="Times New Roman" w:hAnsi="Times New Roman" w:cs="Times New Roman"/>
          <w:sz w:val="24"/>
        </w:rPr>
        <w:t xml:space="preserve">no artificial diseñados por los </w:t>
      </w:r>
      <w:r w:rsidRPr="009931B8">
        <w:rPr>
          <w:rFonts w:ascii="Times New Roman" w:hAnsi="Times New Roman" w:cs="Times New Roman"/>
          <w:sz w:val="24"/>
        </w:rPr>
        <w:t>humanos e inta</w:t>
      </w:r>
      <w:r>
        <w:rPr>
          <w:rFonts w:ascii="Times New Roman" w:hAnsi="Times New Roman" w:cs="Times New Roman"/>
          <w:sz w:val="24"/>
        </w:rPr>
        <w:t xml:space="preserve">ngibles como las organizaciones </w:t>
      </w:r>
      <w:r w:rsidRPr="009931B8">
        <w:rPr>
          <w:rFonts w:ascii="Times New Roman" w:hAnsi="Times New Roman" w:cs="Times New Roman"/>
          <w:sz w:val="24"/>
        </w:rPr>
        <w:t>o los p</w:t>
      </w:r>
      <w:r>
        <w:rPr>
          <w:rFonts w:ascii="Times New Roman" w:hAnsi="Times New Roman" w:cs="Times New Roman"/>
          <w:sz w:val="24"/>
        </w:rPr>
        <w:t xml:space="preserve">rogramas de computador. También </w:t>
      </w:r>
      <w:r w:rsidRPr="009931B8">
        <w:rPr>
          <w:rFonts w:ascii="Times New Roman" w:hAnsi="Times New Roman" w:cs="Times New Roman"/>
          <w:sz w:val="24"/>
        </w:rPr>
        <w:t>involucra a las</w:t>
      </w:r>
      <w:r>
        <w:rPr>
          <w:rFonts w:ascii="Times New Roman" w:hAnsi="Times New Roman" w:cs="Times New Roman"/>
          <w:sz w:val="24"/>
        </w:rPr>
        <w:t xml:space="preserve"> personas, la infraestructura y </w:t>
      </w:r>
      <w:r w:rsidRPr="009931B8">
        <w:rPr>
          <w:rFonts w:ascii="Times New Roman" w:hAnsi="Times New Roman" w:cs="Times New Roman"/>
          <w:sz w:val="24"/>
        </w:rPr>
        <w:t xml:space="preserve">los procesos requeridos para </w:t>
      </w:r>
      <w:r>
        <w:rPr>
          <w:rFonts w:ascii="Times New Roman" w:hAnsi="Times New Roman" w:cs="Times New Roman"/>
          <w:sz w:val="24"/>
        </w:rPr>
        <w:t xml:space="preserve">diseñar, manufacturar, </w:t>
      </w:r>
      <w:r w:rsidRPr="009931B8">
        <w:rPr>
          <w:rFonts w:ascii="Times New Roman" w:hAnsi="Times New Roman" w:cs="Times New Roman"/>
          <w:sz w:val="24"/>
        </w:rPr>
        <w:t>operar y reparar los artefactos</w:t>
      </w:r>
      <w:r>
        <w:rPr>
          <w:rFonts w:ascii="Times New Roman" w:hAnsi="Times New Roman" w:cs="Times New Roman"/>
          <w:sz w:val="24"/>
        </w:rPr>
        <w:t>.</w:t>
      </w:r>
      <w:r w:rsidR="00C16595">
        <w:rPr>
          <w:rFonts w:ascii="Times New Roman" w:hAnsi="Times New Roman" w:cs="Times New Roman"/>
          <w:sz w:val="24"/>
        </w:rPr>
        <w:t xml:space="preserve"> </w:t>
      </w:r>
      <w:sdt>
        <w:sdtPr>
          <w:rPr>
            <w:rFonts w:ascii="Times New Roman" w:hAnsi="Times New Roman" w:cs="Times New Roman"/>
            <w:sz w:val="24"/>
          </w:rPr>
          <w:id w:val="-1909918139"/>
          <w:citation/>
        </w:sdtPr>
        <w:sdtEndPr/>
        <w:sdtContent>
          <w:r w:rsidR="00C16595">
            <w:rPr>
              <w:rFonts w:ascii="Times New Roman" w:hAnsi="Times New Roman" w:cs="Times New Roman"/>
              <w:sz w:val="24"/>
            </w:rPr>
            <w:fldChar w:fldCharType="begin"/>
          </w:r>
          <w:r w:rsidR="005C36FA">
            <w:rPr>
              <w:rFonts w:ascii="Times New Roman" w:hAnsi="Times New Roman" w:cs="Times New Roman"/>
              <w:sz w:val="24"/>
            </w:rPr>
            <w:instrText xml:space="preserve">CITATION Nac08 \l 9226 </w:instrText>
          </w:r>
          <w:r w:rsidR="00C16595">
            <w:rPr>
              <w:rFonts w:ascii="Times New Roman" w:hAnsi="Times New Roman" w:cs="Times New Roman"/>
              <w:sz w:val="24"/>
            </w:rPr>
            <w:fldChar w:fldCharType="separate"/>
          </w:r>
          <w:r w:rsidR="005C36FA" w:rsidRPr="005C36FA">
            <w:rPr>
              <w:rFonts w:ascii="Times New Roman" w:hAnsi="Times New Roman" w:cs="Times New Roman"/>
              <w:noProof/>
              <w:sz w:val="24"/>
            </w:rPr>
            <w:t>(MEN, 2008)</w:t>
          </w:r>
          <w:r w:rsidR="00C16595">
            <w:rPr>
              <w:rFonts w:ascii="Times New Roman" w:hAnsi="Times New Roman" w:cs="Times New Roman"/>
              <w:sz w:val="24"/>
            </w:rPr>
            <w:fldChar w:fldCharType="end"/>
          </w:r>
        </w:sdtContent>
      </w:sdt>
    </w:p>
    <w:p w:rsidR="009931B8" w:rsidRDefault="00C16595" w:rsidP="009931B8">
      <w:pPr>
        <w:spacing w:line="360" w:lineRule="auto"/>
        <w:jc w:val="both"/>
        <w:rPr>
          <w:rFonts w:ascii="Times New Roman" w:hAnsi="Times New Roman" w:cs="Times New Roman"/>
          <w:sz w:val="24"/>
        </w:rPr>
      </w:pPr>
      <w:r>
        <w:rPr>
          <w:rFonts w:ascii="Times New Roman" w:hAnsi="Times New Roman" w:cs="Times New Roman"/>
          <w:sz w:val="24"/>
        </w:rPr>
        <w:t>En concordancia con lo antes en mención, éste proyecto transversal, apuesta al uso responsable de la tecnología, para lo cual se traslada el conocimiento científico al aula de clases con el propósito de minimiza</w:t>
      </w:r>
      <w:r w:rsidR="00723774">
        <w:rPr>
          <w:rFonts w:ascii="Times New Roman" w:hAnsi="Times New Roman" w:cs="Times New Roman"/>
          <w:sz w:val="24"/>
        </w:rPr>
        <w:t>r un poco la brecha en cuanto al conocimiento sobre l</w:t>
      </w:r>
      <w:r>
        <w:rPr>
          <w:rFonts w:ascii="Times New Roman" w:hAnsi="Times New Roman" w:cs="Times New Roman"/>
          <w:sz w:val="24"/>
        </w:rPr>
        <w:t xml:space="preserve">os avances de la tecnología de la información y comunicación. </w:t>
      </w:r>
    </w:p>
    <w:p w:rsidR="00742A63" w:rsidRDefault="00723774" w:rsidP="00742A63">
      <w:pPr>
        <w:spacing w:line="360" w:lineRule="auto"/>
        <w:jc w:val="both"/>
        <w:rPr>
          <w:rFonts w:ascii="Times New Roman" w:hAnsi="Times New Roman" w:cs="Times New Roman"/>
          <w:sz w:val="24"/>
        </w:rPr>
      </w:pPr>
      <w:r>
        <w:rPr>
          <w:rFonts w:ascii="Times New Roman" w:hAnsi="Times New Roman" w:cs="Times New Roman"/>
          <w:sz w:val="24"/>
        </w:rPr>
        <w:t>En e</w:t>
      </w:r>
      <w:r w:rsidR="003C09E5">
        <w:rPr>
          <w:rFonts w:ascii="Times New Roman" w:hAnsi="Times New Roman" w:cs="Times New Roman"/>
          <w:sz w:val="24"/>
        </w:rPr>
        <w:t xml:space="preserve">l presente, se puede evidencia, </w:t>
      </w:r>
      <w:r>
        <w:rPr>
          <w:rFonts w:ascii="Times New Roman" w:hAnsi="Times New Roman" w:cs="Times New Roman"/>
          <w:sz w:val="24"/>
        </w:rPr>
        <w:t>el marco legal, marco conceptual</w:t>
      </w:r>
      <w:r w:rsidR="00144871">
        <w:rPr>
          <w:rFonts w:ascii="Times New Roman" w:hAnsi="Times New Roman" w:cs="Times New Roman"/>
          <w:sz w:val="24"/>
        </w:rPr>
        <w:t>,</w:t>
      </w:r>
      <w:r>
        <w:rPr>
          <w:rFonts w:ascii="Times New Roman" w:hAnsi="Times New Roman" w:cs="Times New Roman"/>
          <w:sz w:val="24"/>
        </w:rPr>
        <w:t xml:space="preserve"> </w:t>
      </w:r>
      <w:r w:rsidR="00144871">
        <w:rPr>
          <w:rFonts w:ascii="Times New Roman" w:hAnsi="Times New Roman" w:cs="Times New Roman"/>
          <w:sz w:val="24"/>
        </w:rPr>
        <w:t xml:space="preserve">infografía sobre </w:t>
      </w:r>
      <w:r w:rsidR="003C09E5">
        <w:rPr>
          <w:rFonts w:ascii="Times New Roman" w:hAnsi="Times New Roman" w:cs="Times New Roman"/>
          <w:sz w:val="24"/>
        </w:rPr>
        <w:t xml:space="preserve">uso de la tecnología y la informática en el aula </w:t>
      </w:r>
      <w:r>
        <w:rPr>
          <w:rFonts w:ascii="Times New Roman" w:hAnsi="Times New Roman" w:cs="Times New Roman"/>
          <w:sz w:val="24"/>
        </w:rPr>
        <w:t>y el cronograma de las actividades a reali</w:t>
      </w:r>
      <w:r w:rsidR="00144871">
        <w:rPr>
          <w:rFonts w:ascii="Times New Roman" w:hAnsi="Times New Roman" w:cs="Times New Roman"/>
          <w:sz w:val="24"/>
        </w:rPr>
        <w:t>zar durante el año, por período, en dicho cronograma se presenta la fecha, la actividad a realizar, la descripción de la misma, los recursos requeridos y los responsables, en acuerdo con los Docentes rurales, se planean 4 actividades anuales, 1 por cada período, teniendo presente que son 4 proyectos transversales a desarrollar en los 4 períodos.</w:t>
      </w:r>
    </w:p>
    <w:p w:rsidR="00DA1CD1" w:rsidRDefault="00DA1CD1" w:rsidP="00742A63">
      <w:pPr>
        <w:spacing w:line="360" w:lineRule="auto"/>
        <w:jc w:val="both"/>
        <w:rPr>
          <w:rFonts w:ascii="Times New Roman" w:hAnsi="Times New Roman" w:cs="Times New Roman"/>
          <w:sz w:val="24"/>
        </w:rPr>
      </w:pPr>
    </w:p>
    <w:p w:rsidR="00DA1CD1" w:rsidRDefault="00DA1CD1" w:rsidP="00742A63">
      <w:pPr>
        <w:spacing w:line="360" w:lineRule="auto"/>
        <w:jc w:val="both"/>
        <w:rPr>
          <w:rFonts w:ascii="Times New Roman" w:hAnsi="Times New Roman" w:cs="Times New Roman"/>
          <w:sz w:val="24"/>
        </w:rPr>
      </w:pPr>
    </w:p>
    <w:p w:rsidR="00B449C9" w:rsidRDefault="00B449C9" w:rsidP="00742A63">
      <w:pPr>
        <w:spacing w:line="360" w:lineRule="auto"/>
        <w:jc w:val="both"/>
        <w:rPr>
          <w:rFonts w:ascii="Times New Roman" w:hAnsi="Times New Roman" w:cs="Times New Roman"/>
          <w:sz w:val="24"/>
        </w:rPr>
      </w:pPr>
    </w:p>
    <w:p w:rsidR="0058016B" w:rsidRDefault="0058016B" w:rsidP="00742A63">
      <w:pPr>
        <w:spacing w:line="360" w:lineRule="auto"/>
        <w:jc w:val="both"/>
        <w:rPr>
          <w:rFonts w:ascii="Times New Roman" w:hAnsi="Times New Roman" w:cs="Times New Roman"/>
          <w:sz w:val="24"/>
        </w:rPr>
      </w:pPr>
    </w:p>
    <w:p w:rsidR="00B449C9" w:rsidRDefault="00B449C9" w:rsidP="00742A63">
      <w:pPr>
        <w:spacing w:line="360" w:lineRule="auto"/>
        <w:jc w:val="both"/>
        <w:rPr>
          <w:rFonts w:ascii="Times New Roman" w:hAnsi="Times New Roman" w:cs="Times New Roman"/>
          <w:sz w:val="24"/>
        </w:rPr>
      </w:pPr>
    </w:p>
    <w:p w:rsidR="003C09E5" w:rsidRPr="003C09E5" w:rsidRDefault="003C09E5" w:rsidP="00742A63">
      <w:pPr>
        <w:spacing w:line="360" w:lineRule="auto"/>
        <w:jc w:val="both"/>
        <w:rPr>
          <w:rFonts w:ascii="Times New Roman" w:hAnsi="Times New Roman" w:cs="Times New Roman"/>
          <w:b/>
          <w:sz w:val="24"/>
        </w:rPr>
      </w:pPr>
    </w:p>
    <w:p w:rsidR="00DA1CD1" w:rsidRPr="003C09E5" w:rsidRDefault="00DA1CD1" w:rsidP="00742A63">
      <w:pPr>
        <w:spacing w:line="360" w:lineRule="auto"/>
        <w:jc w:val="both"/>
        <w:rPr>
          <w:rFonts w:ascii="Times New Roman" w:hAnsi="Times New Roman" w:cs="Times New Roman"/>
          <w:b/>
          <w:sz w:val="24"/>
        </w:rPr>
      </w:pPr>
      <w:r w:rsidRPr="003C09E5">
        <w:rPr>
          <w:rFonts w:ascii="Times New Roman" w:hAnsi="Times New Roman" w:cs="Times New Roman"/>
          <w:b/>
          <w:sz w:val="24"/>
        </w:rPr>
        <w:lastRenderedPageBreak/>
        <w:t>MARCO LEGAL.</w:t>
      </w:r>
    </w:p>
    <w:p w:rsidR="00DA1CD1" w:rsidRDefault="00C0409A" w:rsidP="00742A63">
      <w:pPr>
        <w:spacing w:line="360" w:lineRule="auto"/>
        <w:jc w:val="both"/>
        <w:rPr>
          <w:rFonts w:ascii="Times New Roman" w:hAnsi="Times New Roman" w:cs="Times New Roman"/>
          <w:sz w:val="24"/>
        </w:rPr>
      </w:pPr>
      <w:r>
        <w:rPr>
          <w:rFonts w:ascii="Times New Roman" w:hAnsi="Times New Roman" w:cs="Times New Roman"/>
          <w:sz w:val="24"/>
        </w:rPr>
        <w:t xml:space="preserve">Según la OECD </w:t>
      </w:r>
      <w:r w:rsidR="003912CC">
        <w:rPr>
          <w:rFonts w:ascii="Times New Roman" w:hAnsi="Times New Roman" w:cs="Times New Roman"/>
          <w:sz w:val="24"/>
        </w:rPr>
        <w:t>Library, las</w:t>
      </w:r>
      <w:r w:rsidR="00DA1CD1" w:rsidRPr="00DA1CD1">
        <w:rPr>
          <w:rFonts w:ascii="Times New Roman" w:hAnsi="Times New Roman" w:cs="Times New Roman"/>
          <w:sz w:val="24"/>
        </w:rPr>
        <w:t xml:space="preserve"> nuevas tecnologías digitales (TIC), la inteligencia artificial y la robótica) están remodela</w:t>
      </w:r>
      <w:r>
        <w:rPr>
          <w:rFonts w:ascii="Times New Roman" w:hAnsi="Times New Roman" w:cs="Times New Roman"/>
          <w:sz w:val="24"/>
        </w:rPr>
        <w:t>ndo la manera de vivir</w:t>
      </w:r>
      <w:r w:rsidR="00DA1CD1" w:rsidRPr="00DA1CD1">
        <w:rPr>
          <w:rFonts w:ascii="Times New Roman" w:hAnsi="Times New Roman" w:cs="Times New Roman"/>
          <w:sz w:val="24"/>
        </w:rPr>
        <w:t xml:space="preserve"> y aprender de las personas. La digitalización</w:t>
      </w:r>
      <w:r>
        <w:rPr>
          <w:rFonts w:ascii="Times New Roman" w:hAnsi="Times New Roman" w:cs="Times New Roman"/>
          <w:sz w:val="24"/>
        </w:rPr>
        <w:t>,</w:t>
      </w:r>
      <w:r w:rsidR="00DA1CD1" w:rsidRPr="00DA1CD1">
        <w:rPr>
          <w:rFonts w:ascii="Times New Roman" w:hAnsi="Times New Roman" w:cs="Times New Roman"/>
          <w:sz w:val="24"/>
        </w:rPr>
        <w:t xml:space="preserve"> puede dar más poder a las personas para decidir qué quieren aprender, dónde y cuándo c</w:t>
      </w:r>
      <w:r>
        <w:rPr>
          <w:rFonts w:ascii="Times New Roman" w:hAnsi="Times New Roman" w:cs="Times New Roman"/>
          <w:sz w:val="24"/>
        </w:rPr>
        <w:t>ómo</w:t>
      </w:r>
      <w:r w:rsidR="00DA1CD1">
        <w:rPr>
          <w:rFonts w:ascii="Times New Roman" w:hAnsi="Times New Roman" w:cs="Times New Roman"/>
          <w:sz w:val="24"/>
        </w:rPr>
        <w:t xml:space="preserve">. </w:t>
      </w:r>
      <w:sdt>
        <w:sdtPr>
          <w:rPr>
            <w:rFonts w:ascii="Times New Roman" w:hAnsi="Times New Roman" w:cs="Times New Roman"/>
            <w:sz w:val="24"/>
          </w:rPr>
          <w:id w:val="-1393729779"/>
          <w:citation/>
        </w:sdtPr>
        <w:sdtEndPr/>
        <w:sdtContent>
          <w:r w:rsidR="00DA1CD1">
            <w:rPr>
              <w:rFonts w:ascii="Times New Roman" w:hAnsi="Times New Roman" w:cs="Times New Roman"/>
              <w:sz w:val="24"/>
            </w:rPr>
            <w:fldChar w:fldCharType="begin"/>
          </w:r>
          <w:r w:rsidR="00DA1CD1">
            <w:rPr>
              <w:rFonts w:ascii="Times New Roman" w:hAnsi="Times New Roman" w:cs="Times New Roman"/>
              <w:sz w:val="24"/>
            </w:rPr>
            <w:instrText xml:space="preserve"> CITATION OEC19 \l 9226 </w:instrText>
          </w:r>
          <w:r w:rsidR="00DA1CD1">
            <w:rPr>
              <w:rFonts w:ascii="Times New Roman" w:hAnsi="Times New Roman" w:cs="Times New Roman"/>
              <w:sz w:val="24"/>
            </w:rPr>
            <w:fldChar w:fldCharType="separate"/>
          </w:r>
          <w:r w:rsidR="00DA1CD1" w:rsidRPr="00DA1CD1">
            <w:rPr>
              <w:rFonts w:ascii="Times New Roman" w:hAnsi="Times New Roman" w:cs="Times New Roman"/>
              <w:noProof/>
              <w:sz w:val="24"/>
            </w:rPr>
            <w:t>(OECD, 2019)</w:t>
          </w:r>
          <w:r w:rsidR="00DA1CD1">
            <w:rPr>
              <w:rFonts w:ascii="Times New Roman" w:hAnsi="Times New Roman" w:cs="Times New Roman"/>
              <w:sz w:val="24"/>
            </w:rPr>
            <w:fldChar w:fldCharType="end"/>
          </w:r>
        </w:sdtContent>
      </w:sdt>
    </w:p>
    <w:p w:rsidR="00C0409A" w:rsidRDefault="00C0409A" w:rsidP="00C0409A">
      <w:pPr>
        <w:spacing w:line="360" w:lineRule="auto"/>
        <w:jc w:val="both"/>
        <w:rPr>
          <w:rFonts w:ascii="Times New Roman" w:hAnsi="Times New Roman" w:cs="Times New Roman"/>
          <w:sz w:val="24"/>
        </w:rPr>
      </w:pPr>
      <w:r>
        <w:rPr>
          <w:rFonts w:ascii="Times New Roman" w:hAnsi="Times New Roman" w:cs="Times New Roman"/>
          <w:sz w:val="24"/>
        </w:rPr>
        <w:t xml:space="preserve">Desde otra perspectiva, el MEN, en la página web Al tablero, afirma que, tanto </w:t>
      </w:r>
      <w:r w:rsidRPr="00C0409A">
        <w:rPr>
          <w:rFonts w:ascii="Times New Roman" w:hAnsi="Times New Roman" w:cs="Times New Roman"/>
          <w:sz w:val="24"/>
        </w:rPr>
        <w:t>docentes, investigadores, directivos y a toda la sociedad</w:t>
      </w:r>
      <w:r>
        <w:rPr>
          <w:rFonts w:ascii="Times New Roman" w:hAnsi="Times New Roman" w:cs="Times New Roman"/>
          <w:sz w:val="24"/>
        </w:rPr>
        <w:t xml:space="preserve">, debe </w:t>
      </w:r>
      <w:r w:rsidRPr="00C0409A">
        <w:rPr>
          <w:rFonts w:ascii="Times New Roman" w:hAnsi="Times New Roman" w:cs="Times New Roman"/>
          <w:sz w:val="24"/>
        </w:rPr>
        <w:t>asumir el reto de crear nuevas opciones y ponerse a tono con una nueva realidad</w:t>
      </w:r>
      <w:r>
        <w:rPr>
          <w:rFonts w:ascii="Times New Roman" w:hAnsi="Times New Roman" w:cs="Times New Roman"/>
          <w:sz w:val="24"/>
        </w:rPr>
        <w:t xml:space="preserve"> digital. Del</w:t>
      </w:r>
      <w:r w:rsidR="003912CC">
        <w:rPr>
          <w:rFonts w:ascii="Times New Roman" w:hAnsi="Times New Roman" w:cs="Times New Roman"/>
          <w:sz w:val="24"/>
        </w:rPr>
        <w:t xml:space="preserve"> </w:t>
      </w:r>
      <w:r>
        <w:rPr>
          <w:rFonts w:ascii="Times New Roman" w:hAnsi="Times New Roman" w:cs="Times New Roman"/>
          <w:sz w:val="24"/>
        </w:rPr>
        <w:t xml:space="preserve">mismo modo, indica que es necesario desarrollar recursos, estrategias y ambientes para la enseñanza, gran parte para ello, lo ofrecen las nuevas tecnologías de la informática y la comunicación. </w:t>
      </w:r>
      <w:sdt>
        <w:sdtPr>
          <w:rPr>
            <w:rFonts w:ascii="Times New Roman" w:hAnsi="Times New Roman" w:cs="Times New Roman"/>
            <w:sz w:val="24"/>
          </w:rPr>
          <w:id w:val="212311898"/>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MEN04 \l 9226 </w:instrText>
          </w:r>
          <w:r>
            <w:rPr>
              <w:rFonts w:ascii="Times New Roman" w:hAnsi="Times New Roman" w:cs="Times New Roman"/>
              <w:sz w:val="24"/>
            </w:rPr>
            <w:fldChar w:fldCharType="separate"/>
          </w:r>
          <w:r w:rsidRPr="00C0409A">
            <w:rPr>
              <w:rFonts w:ascii="Times New Roman" w:hAnsi="Times New Roman" w:cs="Times New Roman"/>
              <w:noProof/>
              <w:sz w:val="24"/>
            </w:rPr>
            <w:t>(MEN, 2004)</w:t>
          </w:r>
          <w:r>
            <w:rPr>
              <w:rFonts w:ascii="Times New Roman" w:hAnsi="Times New Roman" w:cs="Times New Roman"/>
              <w:sz w:val="24"/>
            </w:rPr>
            <w:fldChar w:fldCharType="end"/>
          </w:r>
        </w:sdtContent>
      </w:sdt>
    </w:p>
    <w:p w:rsidR="00C0409A" w:rsidRDefault="003912CC" w:rsidP="00C0409A">
      <w:pPr>
        <w:spacing w:line="360" w:lineRule="auto"/>
        <w:jc w:val="both"/>
        <w:rPr>
          <w:rFonts w:ascii="Times New Roman" w:hAnsi="Times New Roman" w:cs="Times New Roman"/>
          <w:sz w:val="24"/>
        </w:rPr>
      </w:pPr>
      <w:r>
        <w:rPr>
          <w:rFonts w:ascii="Times New Roman" w:hAnsi="Times New Roman" w:cs="Times New Roman"/>
          <w:sz w:val="24"/>
        </w:rPr>
        <w:t>Ley 1341 de 2009.</w:t>
      </w:r>
    </w:p>
    <w:p w:rsidR="003912CC" w:rsidRDefault="003912CC" w:rsidP="00C0409A">
      <w:pPr>
        <w:spacing w:line="360" w:lineRule="auto"/>
        <w:jc w:val="both"/>
        <w:rPr>
          <w:rFonts w:ascii="Times New Roman" w:hAnsi="Times New Roman" w:cs="Times New Roman"/>
          <w:sz w:val="24"/>
        </w:rPr>
      </w:pPr>
      <w:r>
        <w:rPr>
          <w:rFonts w:ascii="Times New Roman" w:hAnsi="Times New Roman" w:cs="Times New Roman"/>
          <w:sz w:val="24"/>
        </w:rPr>
        <w:t xml:space="preserve">Artículo 1: </w:t>
      </w:r>
      <w:r w:rsidRPr="003912CC">
        <w:rPr>
          <w:rFonts w:ascii="Times New Roman" w:hAnsi="Times New Roman" w:cs="Times New Roman"/>
          <w:sz w:val="24"/>
        </w:rPr>
        <w:t>La presente ley determina el marco general para la formulación de las políticas públicas que regirán el sector de las Tecnologías de la Información y las Comunicaciones, su ordenamiento general, el régimen de competencia, la protección al usuario, así como lo concerniente a la cobertura, la calidad del servicio, la promoción de la inversión en el sector y el desarrollo de estas tecnologías</w:t>
      </w:r>
      <w:r>
        <w:rPr>
          <w:rFonts w:ascii="Times New Roman" w:hAnsi="Times New Roman" w:cs="Times New Roman"/>
          <w:sz w:val="24"/>
        </w:rPr>
        <w:t>.</w:t>
      </w:r>
    </w:p>
    <w:p w:rsidR="003912CC" w:rsidRPr="003912CC" w:rsidRDefault="003912CC" w:rsidP="003912CC">
      <w:pPr>
        <w:spacing w:line="360" w:lineRule="auto"/>
        <w:jc w:val="both"/>
        <w:rPr>
          <w:rFonts w:ascii="Times New Roman" w:hAnsi="Times New Roman" w:cs="Times New Roman"/>
          <w:sz w:val="24"/>
        </w:rPr>
      </w:pPr>
      <w:r w:rsidRPr="003912CC">
        <w:rPr>
          <w:rFonts w:ascii="Times New Roman" w:hAnsi="Times New Roman" w:cs="Times New Roman"/>
          <w:sz w:val="24"/>
        </w:rPr>
        <w:t>Ley 1978 del 25 de julio de 2019, articulo 3 numeral 7, dice que:</w:t>
      </w:r>
    </w:p>
    <w:p w:rsidR="00C0409A" w:rsidRDefault="003912CC" w:rsidP="003912CC">
      <w:pPr>
        <w:spacing w:line="360" w:lineRule="auto"/>
        <w:jc w:val="both"/>
        <w:rPr>
          <w:rFonts w:ascii="Times New Roman" w:hAnsi="Times New Roman" w:cs="Times New Roman"/>
          <w:sz w:val="24"/>
        </w:rPr>
      </w:pPr>
      <w:r w:rsidRPr="003912CC">
        <w:rPr>
          <w:rFonts w:ascii="Times New Roman" w:hAnsi="Times New Roman" w:cs="Times New Roman"/>
          <w:sz w:val="24"/>
        </w:rPr>
        <w:t>El derecho a la comunicación, la información y la educación</w:t>
      </w:r>
      <w:r>
        <w:rPr>
          <w:rFonts w:ascii="Times New Roman" w:hAnsi="Times New Roman" w:cs="Times New Roman"/>
          <w:sz w:val="24"/>
        </w:rPr>
        <w:t xml:space="preserve"> y los servicios básicos de las </w:t>
      </w:r>
      <w:r w:rsidRPr="003912CC">
        <w:rPr>
          <w:rFonts w:ascii="Times New Roman" w:hAnsi="Times New Roman" w:cs="Times New Roman"/>
          <w:sz w:val="24"/>
        </w:rPr>
        <w:t>TIC. En desarrollo de los artículos 16, 20 Y 67 de la Constitución Política</w:t>
      </w:r>
      <w:r>
        <w:rPr>
          <w:rFonts w:ascii="Times New Roman" w:hAnsi="Times New Roman" w:cs="Times New Roman"/>
          <w:sz w:val="24"/>
        </w:rPr>
        <w:t>.</w:t>
      </w:r>
    </w:p>
    <w:p w:rsidR="003912CC" w:rsidRDefault="003912CC" w:rsidP="00BA4BBC">
      <w:pPr>
        <w:spacing w:line="360" w:lineRule="auto"/>
        <w:rPr>
          <w:rFonts w:ascii="Times New Roman" w:hAnsi="Times New Roman" w:cs="Times New Roman"/>
          <w:sz w:val="24"/>
        </w:rPr>
      </w:pPr>
      <w:proofErr w:type="spellStart"/>
      <w:r>
        <w:rPr>
          <w:rFonts w:ascii="Times New Roman" w:hAnsi="Times New Roman" w:cs="Times New Roman"/>
          <w:sz w:val="24"/>
        </w:rPr>
        <w:t>Mintic</w:t>
      </w:r>
      <w:proofErr w:type="spellEnd"/>
      <w:r>
        <w:rPr>
          <w:rFonts w:ascii="Times New Roman" w:hAnsi="Times New Roman" w:cs="Times New Roman"/>
          <w:sz w:val="24"/>
        </w:rPr>
        <w:t>, mediante la implementación de programas como Computadores Para Educar CPE, el plan Vive Digital y otros enfocados a cerrar la brecha digital en cuando a conocimiento, se ha preocupado por llevar acceso al uso de TIC a los establecimientos educativos.</w:t>
      </w:r>
    </w:p>
    <w:p w:rsidR="00BA4BBC" w:rsidRDefault="00BA4BBC" w:rsidP="003912CC">
      <w:pPr>
        <w:spacing w:line="360" w:lineRule="auto"/>
        <w:jc w:val="both"/>
        <w:rPr>
          <w:rFonts w:ascii="Times New Roman" w:hAnsi="Times New Roman" w:cs="Times New Roman"/>
          <w:sz w:val="24"/>
        </w:rPr>
      </w:pPr>
    </w:p>
    <w:p w:rsidR="00BA4BBC" w:rsidRDefault="00BA4BBC" w:rsidP="003912CC">
      <w:pPr>
        <w:spacing w:line="360" w:lineRule="auto"/>
        <w:jc w:val="both"/>
        <w:rPr>
          <w:rFonts w:ascii="Times New Roman" w:hAnsi="Times New Roman" w:cs="Times New Roman"/>
          <w:sz w:val="24"/>
        </w:rPr>
      </w:pPr>
    </w:p>
    <w:p w:rsidR="0058016B" w:rsidRDefault="0058016B" w:rsidP="003912CC">
      <w:pPr>
        <w:spacing w:line="360" w:lineRule="auto"/>
        <w:jc w:val="both"/>
        <w:rPr>
          <w:rFonts w:ascii="Times New Roman" w:hAnsi="Times New Roman" w:cs="Times New Roman"/>
          <w:sz w:val="24"/>
        </w:rPr>
      </w:pPr>
    </w:p>
    <w:p w:rsidR="00B449C9" w:rsidRDefault="00B449C9" w:rsidP="003912CC">
      <w:pPr>
        <w:spacing w:line="360" w:lineRule="auto"/>
        <w:jc w:val="both"/>
        <w:rPr>
          <w:rFonts w:ascii="Times New Roman" w:hAnsi="Times New Roman" w:cs="Times New Roman"/>
          <w:sz w:val="24"/>
        </w:rPr>
      </w:pPr>
    </w:p>
    <w:p w:rsidR="003912CC" w:rsidRPr="003C09E5" w:rsidRDefault="003912CC" w:rsidP="003912CC">
      <w:pPr>
        <w:spacing w:line="360" w:lineRule="auto"/>
        <w:jc w:val="both"/>
        <w:rPr>
          <w:rFonts w:ascii="Times New Roman" w:hAnsi="Times New Roman" w:cs="Times New Roman"/>
          <w:b/>
          <w:sz w:val="24"/>
        </w:rPr>
      </w:pPr>
      <w:r w:rsidRPr="003C09E5">
        <w:rPr>
          <w:rFonts w:ascii="Times New Roman" w:hAnsi="Times New Roman" w:cs="Times New Roman"/>
          <w:b/>
          <w:sz w:val="24"/>
        </w:rPr>
        <w:t>MARCO CONCEPTUAL</w:t>
      </w:r>
    </w:p>
    <w:p w:rsidR="003912CC" w:rsidRDefault="003912CC" w:rsidP="003912CC">
      <w:pPr>
        <w:spacing w:line="360" w:lineRule="auto"/>
        <w:jc w:val="both"/>
        <w:rPr>
          <w:rFonts w:ascii="Times New Roman" w:hAnsi="Times New Roman" w:cs="Times New Roman"/>
          <w:sz w:val="24"/>
        </w:rPr>
      </w:pPr>
      <w:r w:rsidRPr="003C09E5">
        <w:rPr>
          <w:rFonts w:ascii="Times New Roman" w:hAnsi="Times New Roman" w:cs="Times New Roman"/>
          <w:sz w:val="24"/>
        </w:rPr>
        <w:lastRenderedPageBreak/>
        <w:t>T</w:t>
      </w:r>
      <w:r w:rsidR="00BA4BBC" w:rsidRPr="003C09E5">
        <w:rPr>
          <w:rFonts w:ascii="Times New Roman" w:hAnsi="Times New Roman" w:cs="Times New Roman"/>
          <w:sz w:val="24"/>
        </w:rPr>
        <w:t>IC</w:t>
      </w:r>
      <w:proofErr w:type="gramStart"/>
      <w:r w:rsidR="00BA4BBC" w:rsidRPr="003C09E5">
        <w:rPr>
          <w:rFonts w:ascii="Times New Roman" w:hAnsi="Times New Roman" w:cs="Times New Roman"/>
          <w:sz w:val="24"/>
        </w:rPr>
        <w:t>:</w:t>
      </w:r>
      <w:r w:rsidR="00BA4BBC">
        <w:rPr>
          <w:rFonts w:ascii="Times New Roman" w:hAnsi="Times New Roman" w:cs="Times New Roman"/>
          <w:sz w:val="24"/>
        </w:rPr>
        <w:t xml:space="preserve"> </w:t>
      </w:r>
      <w:r>
        <w:rPr>
          <w:rFonts w:ascii="Times New Roman" w:hAnsi="Times New Roman" w:cs="Times New Roman"/>
          <w:sz w:val="24"/>
        </w:rPr>
        <w:t xml:space="preserve"> </w:t>
      </w:r>
      <w:r w:rsidR="00F00EF6">
        <w:rPr>
          <w:rFonts w:ascii="Times New Roman" w:hAnsi="Times New Roman" w:cs="Times New Roman"/>
          <w:sz w:val="24"/>
        </w:rPr>
        <w:t>Tecnología</w:t>
      </w:r>
      <w:proofErr w:type="gramEnd"/>
      <w:r w:rsidR="00F00EF6">
        <w:rPr>
          <w:rFonts w:ascii="Times New Roman" w:hAnsi="Times New Roman" w:cs="Times New Roman"/>
          <w:sz w:val="24"/>
        </w:rPr>
        <w:t xml:space="preserve"> de la Información y Comunicación. </w:t>
      </w:r>
      <w:r w:rsidR="00BA4BBC" w:rsidRPr="00BA4BBC">
        <w:rPr>
          <w:rFonts w:ascii="Times New Roman" w:hAnsi="Times New Roman" w:cs="Times New Roman"/>
          <w:sz w:val="24"/>
        </w:rPr>
        <w:t>Desde una perspectiva institucional la OCDE (2002) define las TIC como “aquellos dispositivos que capturan, transmiten y despliegan datos e información electrónica”.</w:t>
      </w:r>
    </w:p>
    <w:p w:rsidR="003912CC" w:rsidRPr="00F00EF6" w:rsidRDefault="003C09E5" w:rsidP="003912CC">
      <w:pPr>
        <w:spacing w:line="360" w:lineRule="auto"/>
        <w:jc w:val="both"/>
        <w:rPr>
          <w:rFonts w:ascii="Times New Roman" w:hAnsi="Times New Roman" w:cs="Times New Roman"/>
          <w:sz w:val="24"/>
        </w:rPr>
      </w:pPr>
      <w:r w:rsidRPr="003C09E5">
        <w:rPr>
          <w:rFonts w:ascii="Times New Roman" w:hAnsi="Times New Roman" w:cs="Times New Roman"/>
          <w:sz w:val="24"/>
        </w:rPr>
        <w:t>REALIDAD VIRTUAL</w:t>
      </w:r>
      <w:r w:rsidR="00BA4BBC" w:rsidRPr="00F00EF6">
        <w:rPr>
          <w:rFonts w:ascii="Times New Roman" w:hAnsi="Times New Roman" w:cs="Times New Roman"/>
          <w:b/>
          <w:sz w:val="24"/>
        </w:rPr>
        <w:t>:</w:t>
      </w:r>
      <w:r w:rsidR="00F00EF6" w:rsidRPr="00F00EF6">
        <w:t xml:space="preserve"> </w:t>
      </w:r>
      <w:r w:rsidR="00F00EF6" w:rsidRPr="00F00EF6">
        <w:rPr>
          <w:rFonts w:ascii="Times New Roman" w:hAnsi="Times New Roman" w:cs="Times New Roman"/>
          <w:sz w:val="24"/>
        </w:rPr>
        <w:t>La Realidad Virtual (RV) es un entorno de escenas y objetos de apariencia real —generado mediante tecnología informática— que crea en el usuario la sensación de estar inmerso en él. Dicho entorno se contempla a través de un dispositivo conocido como gafas o casco de Realidad Virtual.</w:t>
      </w:r>
    </w:p>
    <w:p w:rsidR="00BA4BBC" w:rsidRPr="00F00EF6" w:rsidRDefault="003C09E5" w:rsidP="003912CC">
      <w:pPr>
        <w:spacing w:line="360" w:lineRule="auto"/>
        <w:jc w:val="both"/>
        <w:rPr>
          <w:rFonts w:ascii="Times New Roman" w:hAnsi="Times New Roman" w:cs="Times New Roman"/>
          <w:sz w:val="24"/>
        </w:rPr>
      </w:pPr>
      <w:r w:rsidRPr="003C09E5">
        <w:rPr>
          <w:rFonts w:ascii="Times New Roman" w:hAnsi="Times New Roman" w:cs="Times New Roman"/>
          <w:sz w:val="24"/>
        </w:rPr>
        <w:t>REALIDAD AUMENTADA</w:t>
      </w:r>
      <w:r w:rsidR="00BA4BBC" w:rsidRPr="00F00EF6">
        <w:rPr>
          <w:rFonts w:ascii="Times New Roman" w:hAnsi="Times New Roman" w:cs="Times New Roman"/>
          <w:b/>
          <w:sz w:val="24"/>
        </w:rPr>
        <w:t>:</w:t>
      </w:r>
      <w:r w:rsidR="00F00EF6">
        <w:rPr>
          <w:rFonts w:ascii="Times New Roman" w:hAnsi="Times New Roman" w:cs="Times New Roman"/>
          <w:b/>
          <w:sz w:val="24"/>
        </w:rPr>
        <w:t xml:space="preserve"> </w:t>
      </w:r>
      <w:r w:rsidR="00F00EF6" w:rsidRPr="00F00EF6">
        <w:rPr>
          <w:rFonts w:ascii="Times New Roman" w:hAnsi="Times New Roman" w:cs="Times New Roman"/>
          <w:sz w:val="24"/>
        </w:rPr>
        <w:t>La Realidad Aumentada (RA) es una tecnología que permite superponer elementos virtuales sobre nuestra visión de la realidad.</w:t>
      </w:r>
      <w:r w:rsidR="00F00EF6">
        <w:rPr>
          <w:rFonts w:ascii="Times New Roman" w:hAnsi="Times New Roman" w:cs="Times New Roman"/>
          <w:sz w:val="24"/>
        </w:rPr>
        <w:t xml:space="preserve"> En éste sentido, l</w:t>
      </w:r>
      <w:r w:rsidR="00F00EF6" w:rsidRPr="00F00EF6">
        <w:rPr>
          <w:rFonts w:ascii="Times New Roman" w:hAnsi="Times New Roman" w:cs="Times New Roman"/>
          <w:sz w:val="24"/>
        </w:rPr>
        <w:t>a realidad aumentada es un tipo de tecnología que permite usar capas de elementos virtuales sobre imágenes reales. Ofrece experiencias interactivas al usuario a partir de una combinación de la dimensión virtual y física, por medio de dispositivos digitales como los teléfonos inteligentes.</w:t>
      </w:r>
    </w:p>
    <w:p w:rsidR="00BA4BBC" w:rsidRPr="00F00EF6" w:rsidRDefault="003C09E5" w:rsidP="003912CC">
      <w:pPr>
        <w:spacing w:line="360" w:lineRule="auto"/>
        <w:jc w:val="both"/>
        <w:rPr>
          <w:rFonts w:ascii="Times New Roman" w:hAnsi="Times New Roman" w:cs="Times New Roman"/>
          <w:sz w:val="24"/>
        </w:rPr>
      </w:pPr>
      <w:r w:rsidRPr="003C09E5">
        <w:rPr>
          <w:rFonts w:ascii="Times New Roman" w:hAnsi="Times New Roman" w:cs="Times New Roman"/>
          <w:sz w:val="24"/>
        </w:rPr>
        <w:t>BRECHA DIGITAL</w:t>
      </w:r>
      <w:r w:rsidR="00BA4BBC" w:rsidRPr="003C09E5">
        <w:rPr>
          <w:rFonts w:ascii="Times New Roman" w:hAnsi="Times New Roman" w:cs="Times New Roman"/>
          <w:sz w:val="24"/>
        </w:rPr>
        <w:t>:</w:t>
      </w:r>
      <w:r w:rsidR="00BA4BBC" w:rsidRPr="00F00EF6">
        <w:rPr>
          <w:rFonts w:ascii="Times New Roman" w:hAnsi="Times New Roman" w:cs="Times New Roman"/>
          <w:b/>
          <w:sz w:val="24"/>
        </w:rPr>
        <w:t xml:space="preserve"> </w:t>
      </w:r>
      <w:r w:rsidR="00F00EF6" w:rsidRPr="00F00EF6">
        <w:rPr>
          <w:rFonts w:ascii="Times New Roman" w:hAnsi="Times New Roman" w:cs="Times New Roman"/>
          <w:sz w:val="24"/>
        </w:rPr>
        <w:t>Según MINTIC</w:t>
      </w:r>
      <w:r w:rsidR="00F00EF6">
        <w:rPr>
          <w:rFonts w:ascii="Times New Roman" w:hAnsi="Times New Roman" w:cs="Times New Roman"/>
          <w:b/>
          <w:sz w:val="24"/>
        </w:rPr>
        <w:t xml:space="preserve">, </w:t>
      </w:r>
      <w:r w:rsidR="00F00EF6">
        <w:rPr>
          <w:rFonts w:ascii="Times New Roman" w:hAnsi="Times New Roman" w:cs="Times New Roman"/>
          <w:sz w:val="24"/>
        </w:rPr>
        <w:t>h</w:t>
      </w:r>
      <w:r w:rsidR="00F00EF6" w:rsidRPr="00F00EF6">
        <w:rPr>
          <w:rFonts w:ascii="Times New Roman" w:hAnsi="Times New Roman" w:cs="Times New Roman"/>
          <w:sz w:val="24"/>
        </w:rPr>
        <w:t>ace referencia a la diferencia socioeconómica entre aquellas comunidades que tienen accesibilidad a las TIC y aquellas que no, y también hace referencia a las diferencias que hay entre grupos según su capacidad para utilizar las TIC de forma eficaz, debido a los distintos niveles de alfabetización y capacidad tecnológica.</w:t>
      </w:r>
    </w:p>
    <w:p w:rsidR="00BA4BBC" w:rsidRPr="003C09E5" w:rsidRDefault="003C09E5" w:rsidP="003912CC">
      <w:pPr>
        <w:spacing w:line="360" w:lineRule="auto"/>
        <w:jc w:val="both"/>
        <w:rPr>
          <w:rFonts w:ascii="Times New Roman" w:hAnsi="Times New Roman" w:cs="Times New Roman"/>
          <w:sz w:val="24"/>
        </w:rPr>
      </w:pPr>
      <w:r w:rsidRPr="003C09E5">
        <w:rPr>
          <w:rFonts w:ascii="Times New Roman" w:hAnsi="Times New Roman" w:cs="Times New Roman"/>
          <w:sz w:val="24"/>
        </w:rPr>
        <w:t>INNOVACIÓN EDUCATIVA:</w:t>
      </w:r>
      <w:r>
        <w:rPr>
          <w:rFonts w:ascii="Times New Roman" w:hAnsi="Times New Roman" w:cs="Times New Roman"/>
          <w:b/>
          <w:sz w:val="24"/>
        </w:rPr>
        <w:t xml:space="preserve"> </w:t>
      </w:r>
      <w:r w:rsidRPr="003C09E5">
        <w:rPr>
          <w:rFonts w:ascii="Times New Roman" w:hAnsi="Times New Roman" w:cs="Times New Roman"/>
          <w:sz w:val="24"/>
        </w:rPr>
        <w:t>La innovación educativa es la incorporación sistemática y planificada de prácticas transformadoras, orientadas a mejorar los procesos de enseñanza y aprendizaje.</w:t>
      </w:r>
    </w:p>
    <w:p w:rsidR="00BA4BBC" w:rsidRDefault="003C09E5" w:rsidP="003912CC">
      <w:pPr>
        <w:spacing w:line="360" w:lineRule="auto"/>
        <w:jc w:val="both"/>
        <w:rPr>
          <w:rFonts w:ascii="Times New Roman" w:hAnsi="Times New Roman" w:cs="Times New Roman"/>
          <w:sz w:val="24"/>
        </w:rPr>
      </w:pPr>
      <w:r w:rsidRPr="003C09E5">
        <w:rPr>
          <w:rFonts w:ascii="Times New Roman" w:hAnsi="Times New Roman" w:cs="Times New Roman"/>
          <w:sz w:val="24"/>
        </w:rPr>
        <w:t>GAMIFICACIÓN:</w:t>
      </w:r>
      <w:r>
        <w:rPr>
          <w:rFonts w:ascii="Times New Roman" w:hAnsi="Times New Roman" w:cs="Times New Roman"/>
          <w:sz w:val="24"/>
        </w:rPr>
        <w:t xml:space="preserve"> </w:t>
      </w:r>
      <w:r w:rsidRPr="003C09E5">
        <w:rPr>
          <w:rFonts w:ascii="Times New Roman" w:hAnsi="Times New Roman" w:cs="Times New Roman"/>
          <w:sz w:val="24"/>
        </w:rPr>
        <w:t xml:space="preserve">La </w:t>
      </w:r>
      <w:proofErr w:type="spellStart"/>
      <w:r w:rsidRPr="003C09E5">
        <w:rPr>
          <w:rFonts w:ascii="Times New Roman" w:hAnsi="Times New Roman" w:cs="Times New Roman"/>
          <w:sz w:val="24"/>
        </w:rPr>
        <w:t>gamificación</w:t>
      </w:r>
      <w:proofErr w:type="spellEnd"/>
      <w:r w:rsidRPr="003C09E5">
        <w:rPr>
          <w:rFonts w:ascii="Times New Roman" w:hAnsi="Times New Roman" w:cs="Times New Roman"/>
          <w:sz w:val="24"/>
        </w:rPr>
        <w:t xml:space="preserve"> es una técnica de aprendizaje que utiliza la mecánica de juegos al ámbito educativo-profesional con la finalidad de consegui</w:t>
      </w:r>
      <w:r>
        <w:rPr>
          <w:rFonts w:ascii="Times New Roman" w:hAnsi="Times New Roman" w:cs="Times New Roman"/>
          <w:sz w:val="24"/>
        </w:rPr>
        <w:t>r</w:t>
      </w:r>
      <w:r w:rsidRPr="003C09E5">
        <w:rPr>
          <w:rFonts w:ascii="Times New Roman" w:hAnsi="Times New Roman" w:cs="Times New Roman"/>
          <w:sz w:val="24"/>
        </w:rPr>
        <w:t xml:space="preserve"> mejores resultados, ya sea para absorber mejor algunos conocimientos, mejorar habilidades o recompensar acciones concretas, entre otros objetivos.</w:t>
      </w:r>
    </w:p>
    <w:p w:rsidR="00144871" w:rsidRDefault="003C09E5" w:rsidP="003912CC">
      <w:pPr>
        <w:spacing w:line="360" w:lineRule="auto"/>
        <w:jc w:val="both"/>
        <w:rPr>
          <w:rFonts w:ascii="Times New Roman" w:hAnsi="Times New Roman" w:cs="Times New Roman"/>
          <w:sz w:val="24"/>
        </w:rPr>
        <w:sectPr w:rsidR="00144871" w:rsidSect="00F82722">
          <w:headerReference w:type="default" r:id="rId11"/>
          <w:headerReference w:type="first" r:id="rId12"/>
          <w:footerReference w:type="first" r:id="rId13"/>
          <w:pgSz w:w="12240" w:h="15840"/>
          <w:pgMar w:top="1417" w:right="1701" w:bottom="1417" w:left="1701" w:header="142" w:footer="480" w:gutter="0"/>
          <w:pgNumType w:start="0"/>
          <w:cols w:space="708"/>
          <w:titlePg/>
          <w:docGrid w:linePitch="360"/>
        </w:sectPr>
      </w:pPr>
      <w:r w:rsidRPr="003C09E5">
        <w:rPr>
          <w:rFonts w:ascii="Times New Roman" w:hAnsi="Times New Roman" w:cs="Times New Roman"/>
          <w:sz w:val="24"/>
        </w:rPr>
        <w:t>ALGORITMIA:</w:t>
      </w:r>
      <w:r>
        <w:rPr>
          <w:rFonts w:ascii="Times New Roman" w:hAnsi="Times New Roman" w:cs="Times New Roman"/>
          <w:sz w:val="24"/>
        </w:rPr>
        <w:t xml:space="preserve"> </w:t>
      </w:r>
      <w:r w:rsidRPr="003C09E5">
        <w:rPr>
          <w:rFonts w:ascii="Times New Roman" w:hAnsi="Times New Roman" w:cs="Times New Roman"/>
          <w:sz w:val="24"/>
        </w:rPr>
        <w:t>La algoritmia se interesa por la actividad de programación de un ordenador que permite resolver problemas de manera automática. Se coloca en un plano conceptual en el que cualquier problema, informático o de otro tipo, se caracteriza por un conjunto de datos de entrada y resultados esperados.</w:t>
      </w:r>
      <w:r w:rsidR="00144871">
        <w:rPr>
          <w:rFonts w:ascii="Times New Roman" w:hAnsi="Times New Roman" w:cs="Times New Roman"/>
          <w:sz w:val="24"/>
        </w:rPr>
        <w:t xml:space="preserve"> </w:t>
      </w:r>
    </w:p>
    <w:p w:rsidR="003C09E5" w:rsidRDefault="00A34D18" w:rsidP="0034227A">
      <w:pPr>
        <w:spacing w:line="360" w:lineRule="auto"/>
        <w:jc w:val="center"/>
        <w:rPr>
          <w:rFonts w:ascii="Times New Roman" w:hAnsi="Times New Roman" w:cs="Times New Roman"/>
          <w:sz w:val="24"/>
        </w:rPr>
      </w:pPr>
      <w:r w:rsidRPr="0034227A">
        <w:rPr>
          <w:rFonts w:ascii="Gill Sans Ultra Bold" w:hAnsi="Gill Sans Ultra Bold" w:cs="Times New Roman"/>
          <w:noProof/>
          <w:sz w:val="36"/>
          <w:lang w:eastAsia="es-CO"/>
        </w:rPr>
        <w:lastRenderedPageBreak/>
        <w:drawing>
          <wp:anchor distT="0" distB="0" distL="114300" distR="114300" simplePos="0" relativeHeight="251658240" behindDoc="0" locked="0" layoutInCell="1" allowOverlap="1" wp14:anchorId="29649577" wp14:editId="12C6BEB0">
            <wp:simplePos x="0" y="0"/>
            <wp:positionH relativeFrom="column">
              <wp:posOffset>5025357</wp:posOffset>
            </wp:positionH>
            <wp:positionV relativeFrom="paragraph">
              <wp:posOffset>24270</wp:posOffset>
            </wp:positionV>
            <wp:extent cx="3847465" cy="4749553"/>
            <wp:effectExtent l="0" t="0" r="0" b="0"/>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34227A">
        <w:rPr>
          <w:rFonts w:ascii="Gill Sans Ultra Bold" w:hAnsi="Gill Sans Ultra Bold" w:cs="Times New Roman"/>
          <w:noProof/>
          <w:sz w:val="36"/>
          <w:lang w:eastAsia="es-CO"/>
        </w:rPr>
        <w:drawing>
          <wp:anchor distT="0" distB="0" distL="114300" distR="114300" simplePos="0" relativeHeight="251659264" behindDoc="0" locked="0" layoutInCell="1" allowOverlap="1" wp14:anchorId="6D8E3236" wp14:editId="03293E60">
            <wp:simplePos x="0" y="0"/>
            <wp:positionH relativeFrom="column">
              <wp:posOffset>-496669</wp:posOffset>
            </wp:positionH>
            <wp:positionV relativeFrom="paragraph">
              <wp:posOffset>261777</wp:posOffset>
            </wp:positionV>
            <wp:extent cx="4999355" cy="4298834"/>
            <wp:effectExtent l="0" t="0" r="86995" b="26035"/>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34227A" w:rsidRPr="0034227A">
        <w:rPr>
          <w:rFonts w:ascii="Gill Sans Ultra Bold" w:hAnsi="Gill Sans Ultra Bold" w:cs="Times New Roman"/>
          <w:sz w:val="36"/>
        </w:rPr>
        <w:t>Uso del tic</w:t>
      </w:r>
      <w:r w:rsidR="0034227A">
        <w:rPr>
          <w:rFonts w:ascii="Gill Sans Ultra Bold" w:hAnsi="Gill Sans Ultra Bold" w:cs="Times New Roman"/>
          <w:sz w:val="36"/>
        </w:rPr>
        <w:t xml:space="preserve"> en la Educación – cerrando brechas</w:t>
      </w:r>
    </w:p>
    <w:p w:rsidR="0034227A" w:rsidRDefault="00A34D18" w:rsidP="003912CC">
      <w:pPr>
        <w:spacing w:line="360" w:lineRule="auto"/>
        <w:jc w:val="both"/>
        <w:rPr>
          <w:rFonts w:ascii="Times New Roman" w:hAnsi="Times New Roman" w:cs="Times New Roman"/>
          <w:sz w:val="24"/>
        </w:rPr>
      </w:pPr>
      <w:r>
        <w:rPr>
          <w:rFonts w:ascii="Times New Roman" w:hAnsi="Times New Roman" w:cs="Times New Roman"/>
          <w:noProof/>
          <w:sz w:val="24"/>
          <w:lang w:eastAsia="es-CO"/>
        </w:rPr>
        <mc:AlternateContent>
          <mc:Choice Requires="wps">
            <w:drawing>
              <wp:anchor distT="0" distB="0" distL="114300" distR="114300" simplePos="0" relativeHeight="251660288" behindDoc="0" locked="0" layoutInCell="1" allowOverlap="1" wp14:anchorId="621016A6" wp14:editId="1E41C5C8">
                <wp:simplePos x="0" y="0"/>
                <wp:positionH relativeFrom="column">
                  <wp:posOffset>3706693</wp:posOffset>
                </wp:positionH>
                <wp:positionV relativeFrom="paragraph">
                  <wp:posOffset>799465</wp:posOffset>
                </wp:positionV>
                <wp:extent cx="1425039" cy="902525"/>
                <wp:effectExtent l="0" t="19050" r="41910" b="31115"/>
                <wp:wrapNone/>
                <wp:docPr id="3" name="Flecha a la derecha con bandas 3"/>
                <wp:cNvGraphicFramePr/>
                <a:graphic xmlns:a="http://schemas.openxmlformats.org/drawingml/2006/main">
                  <a:graphicData uri="http://schemas.microsoft.com/office/word/2010/wordprocessingShape">
                    <wps:wsp>
                      <wps:cNvSpPr/>
                      <wps:spPr>
                        <a:xfrm>
                          <a:off x="0" y="0"/>
                          <a:ext cx="1425039" cy="902525"/>
                        </a:xfrm>
                        <a:prstGeom prst="striped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0EF2E4F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3" o:spid="_x0000_s1026" type="#_x0000_t93" style="position:absolute;margin-left:291.85pt;margin-top:62.95pt;width:112.2pt;height:7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" adj="14760" fillcolor="#002060" strokecolor="#1f4d78 [1604]" strokeweight="1pt"/>
            </w:pict>
          </mc:Fallback>
        </mc:AlternateContent>
      </w: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8D7EA1" w:rsidP="0034227A">
      <w:pPr>
        <w:rPr>
          <w:rFonts w:ascii="Times New Roman" w:hAnsi="Times New Roman" w:cs="Times New Roman"/>
          <w:sz w:val="24"/>
        </w:rPr>
      </w:pPr>
      <w:r>
        <w:rPr>
          <w:rFonts w:ascii="Times New Roman" w:hAnsi="Times New Roman" w:cs="Times New Roman"/>
          <w:noProof/>
          <w:sz w:val="24"/>
          <w:lang w:eastAsia="es-CO"/>
        </w:rPr>
        <w:drawing>
          <wp:anchor distT="0" distB="0" distL="114300" distR="114300" simplePos="0" relativeHeight="251661312" behindDoc="0" locked="0" layoutInCell="1" allowOverlap="1" wp14:anchorId="7BE6140F" wp14:editId="449C8C0B">
            <wp:simplePos x="0" y="0"/>
            <wp:positionH relativeFrom="column">
              <wp:posOffset>-290830</wp:posOffset>
            </wp:positionH>
            <wp:positionV relativeFrom="paragraph">
              <wp:posOffset>320675</wp:posOffset>
            </wp:positionV>
            <wp:extent cx="2133600" cy="2133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233e29693861c529e01ad1ecc9496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34227A" w:rsidP="0034227A">
      <w:pPr>
        <w:rPr>
          <w:rFonts w:ascii="Times New Roman" w:hAnsi="Times New Roman" w:cs="Times New Roman"/>
          <w:sz w:val="24"/>
        </w:rPr>
      </w:pPr>
    </w:p>
    <w:p w:rsidR="0034227A" w:rsidRPr="0034227A" w:rsidRDefault="008D7EA1" w:rsidP="0034227A">
      <w:pPr>
        <w:rPr>
          <w:rFonts w:ascii="Times New Roman" w:hAnsi="Times New Roman" w:cs="Times New Roman"/>
          <w:sz w:val="24"/>
        </w:rPr>
      </w:pPr>
      <w:r>
        <w:rPr>
          <w:rFonts w:ascii="Times New Roman" w:hAnsi="Times New Roman" w:cs="Times New Roman"/>
          <w:noProof/>
          <w:sz w:val="24"/>
          <w:lang w:eastAsia="es-CO"/>
        </w:rPr>
        <w:drawing>
          <wp:anchor distT="0" distB="0" distL="114300" distR="114300" simplePos="0" relativeHeight="251663360" behindDoc="0" locked="0" layoutInCell="1" allowOverlap="1" wp14:anchorId="2E75D73F" wp14:editId="79CF4727">
            <wp:simplePos x="0" y="0"/>
            <wp:positionH relativeFrom="column">
              <wp:posOffset>5700395</wp:posOffset>
            </wp:positionH>
            <wp:positionV relativeFrom="paragraph">
              <wp:posOffset>176530</wp:posOffset>
            </wp:positionV>
            <wp:extent cx="2428875" cy="175958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233e29693861c529e01ad1ecc94962.jpg"/>
                    <pic:cNvPicPr/>
                  </pic:nvPicPr>
                  <pic:blipFill>
                    <a:blip r:embed="rId25">
                      <a:extLst>
                        <a:ext uri="{28A0092B-C50C-407E-A947-70E740481C1C}">
                          <a14:useLocalDpi xmlns:a14="http://schemas.microsoft.com/office/drawing/2010/main" val="0"/>
                        </a:ext>
                      </a:extLst>
                    </a:blip>
                    <a:stretch>
                      <a:fillRect/>
                    </a:stretch>
                  </pic:blipFill>
                  <pic:spPr>
                    <a:xfrm>
                      <a:off x="0" y="0"/>
                      <a:ext cx="2428875" cy="1759585"/>
                    </a:xfrm>
                    <a:prstGeom prst="rect">
                      <a:avLst/>
                    </a:prstGeom>
                  </pic:spPr>
                </pic:pic>
              </a:graphicData>
            </a:graphic>
            <wp14:sizeRelH relativeFrom="margin">
              <wp14:pctWidth>0</wp14:pctWidth>
            </wp14:sizeRelH>
            <wp14:sizeRelV relativeFrom="margin">
              <wp14:pctHeight>0</wp14:pctHeight>
            </wp14:sizeRelV>
          </wp:anchor>
        </w:drawing>
      </w:r>
    </w:p>
    <w:p w:rsidR="0034227A" w:rsidRDefault="0034227A" w:rsidP="0034227A">
      <w:pPr>
        <w:rPr>
          <w:rFonts w:ascii="Times New Roman" w:hAnsi="Times New Roman" w:cs="Times New Roman"/>
          <w:sz w:val="24"/>
        </w:rPr>
      </w:pPr>
    </w:p>
    <w:p w:rsidR="003C09E5" w:rsidRDefault="0034227A" w:rsidP="0034227A">
      <w:pPr>
        <w:tabs>
          <w:tab w:val="left" w:pos="3179"/>
        </w:tabs>
        <w:rPr>
          <w:rFonts w:ascii="Times New Roman" w:hAnsi="Times New Roman" w:cs="Times New Roman"/>
          <w:sz w:val="24"/>
        </w:rPr>
      </w:pPr>
      <w:r>
        <w:rPr>
          <w:rFonts w:ascii="Times New Roman" w:hAnsi="Times New Roman" w:cs="Times New Roman"/>
          <w:sz w:val="24"/>
        </w:rPr>
        <w:tab/>
      </w:r>
    </w:p>
    <w:p w:rsidR="0034227A" w:rsidRDefault="0034227A" w:rsidP="0034227A">
      <w:pPr>
        <w:tabs>
          <w:tab w:val="left" w:pos="3179"/>
        </w:tabs>
        <w:rPr>
          <w:rFonts w:ascii="Times New Roman" w:hAnsi="Times New Roman" w:cs="Times New Roman"/>
          <w:sz w:val="24"/>
        </w:rPr>
      </w:pPr>
    </w:p>
    <w:p w:rsidR="0034227A" w:rsidRDefault="0034227A" w:rsidP="0034227A">
      <w:pPr>
        <w:tabs>
          <w:tab w:val="left" w:pos="3179"/>
        </w:tabs>
        <w:jc w:val="center"/>
        <w:rPr>
          <w:rFonts w:ascii="Cooper Black" w:hAnsi="Cooper Black" w:cs="Times New Roman"/>
          <w:sz w:val="24"/>
        </w:rPr>
      </w:pPr>
      <w:r>
        <w:rPr>
          <w:rFonts w:ascii="Cooper Black" w:hAnsi="Cooper Black" w:cs="Times New Roman"/>
          <w:sz w:val="24"/>
        </w:rPr>
        <w:lastRenderedPageBreak/>
        <w:t>CRONOGRAMA DE ACTIVIDADES APLICADAS.</w:t>
      </w:r>
    </w:p>
    <w:p w:rsidR="0034227A" w:rsidRDefault="0034227A" w:rsidP="0034227A">
      <w:pPr>
        <w:tabs>
          <w:tab w:val="left" w:pos="3179"/>
        </w:tabs>
        <w:jc w:val="center"/>
        <w:rPr>
          <w:rFonts w:ascii="Cooper Black" w:hAnsi="Cooper Black" w:cs="Times New Roman"/>
          <w:sz w:val="24"/>
        </w:rPr>
      </w:pPr>
    </w:p>
    <w:tbl>
      <w:tblPr>
        <w:tblStyle w:val="Tablaconcuadrcula"/>
        <w:tblW w:w="13571" w:type="dxa"/>
        <w:tblLook w:val="04A0" w:firstRow="1" w:lastRow="0" w:firstColumn="1" w:lastColumn="0" w:noHBand="0" w:noVBand="1"/>
      </w:tblPr>
      <w:tblGrid>
        <w:gridCol w:w="1271"/>
        <w:gridCol w:w="3686"/>
        <w:gridCol w:w="3685"/>
        <w:gridCol w:w="2552"/>
        <w:gridCol w:w="2377"/>
      </w:tblGrid>
      <w:tr w:rsidR="0034227A" w:rsidTr="00446E35">
        <w:trPr>
          <w:trHeight w:val="1232"/>
        </w:trPr>
        <w:tc>
          <w:tcPr>
            <w:tcW w:w="1271" w:type="dxa"/>
          </w:tcPr>
          <w:p w:rsidR="0034227A" w:rsidRDefault="0034227A" w:rsidP="0034227A">
            <w:pPr>
              <w:tabs>
                <w:tab w:val="left" w:pos="3179"/>
              </w:tabs>
              <w:jc w:val="center"/>
              <w:rPr>
                <w:rFonts w:ascii="Cooper Black" w:hAnsi="Cooper Black" w:cs="Times New Roman"/>
                <w:sz w:val="24"/>
              </w:rPr>
            </w:pPr>
            <w:r>
              <w:rPr>
                <w:rFonts w:ascii="Cooper Black" w:hAnsi="Cooper Black" w:cs="Times New Roman"/>
                <w:sz w:val="24"/>
              </w:rPr>
              <w:t>FECHA</w:t>
            </w:r>
          </w:p>
        </w:tc>
        <w:tc>
          <w:tcPr>
            <w:tcW w:w="3686" w:type="dxa"/>
          </w:tcPr>
          <w:p w:rsidR="0034227A" w:rsidRDefault="0034227A" w:rsidP="0034227A">
            <w:pPr>
              <w:tabs>
                <w:tab w:val="left" w:pos="3179"/>
              </w:tabs>
              <w:jc w:val="center"/>
              <w:rPr>
                <w:rFonts w:ascii="Cooper Black" w:hAnsi="Cooper Black" w:cs="Times New Roman"/>
                <w:sz w:val="24"/>
              </w:rPr>
            </w:pPr>
            <w:r>
              <w:rPr>
                <w:rFonts w:ascii="Cooper Black" w:hAnsi="Cooper Black" w:cs="Times New Roman"/>
                <w:sz w:val="24"/>
              </w:rPr>
              <w:t>ACTIVIDAD</w:t>
            </w:r>
          </w:p>
        </w:tc>
        <w:tc>
          <w:tcPr>
            <w:tcW w:w="3685" w:type="dxa"/>
          </w:tcPr>
          <w:p w:rsidR="0034227A" w:rsidRDefault="0034227A" w:rsidP="0034227A">
            <w:pPr>
              <w:tabs>
                <w:tab w:val="left" w:pos="3179"/>
              </w:tabs>
              <w:jc w:val="center"/>
              <w:rPr>
                <w:rFonts w:ascii="Cooper Black" w:hAnsi="Cooper Black" w:cs="Times New Roman"/>
                <w:sz w:val="24"/>
              </w:rPr>
            </w:pPr>
            <w:r>
              <w:rPr>
                <w:rFonts w:ascii="Cooper Black" w:hAnsi="Cooper Black" w:cs="Times New Roman"/>
                <w:sz w:val="24"/>
              </w:rPr>
              <w:t>DESCRIPCIÓN</w:t>
            </w:r>
          </w:p>
        </w:tc>
        <w:tc>
          <w:tcPr>
            <w:tcW w:w="2552" w:type="dxa"/>
          </w:tcPr>
          <w:p w:rsidR="0034227A" w:rsidRDefault="0034227A" w:rsidP="0034227A">
            <w:pPr>
              <w:tabs>
                <w:tab w:val="left" w:pos="3179"/>
              </w:tabs>
              <w:jc w:val="center"/>
              <w:rPr>
                <w:rFonts w:ascii="Cooper Black" w:hAnsi="Cooper Black" w:cs="Times New Roman"/>
                <w:sz w:val="24"/>
              </w:rPr>
            </w:pPr>
            <w:r>
              <w:rPr>
                <w:rFonts w:ascii="Cooper Black" w:hAnsi="Cooper Black" w:cs="Times New Roman"/>
                <w:sz w:val="24"/>
              </w:rPr>
              <w:t>RECURSOS</w:t>
            </w:r>
          </w:p>
        </w:tc>
        <w:tc>
          <w:tcPr>
            <w:tcW w:w="2377" w:type="dxa"/>
          </w:tcPr>
          <w:p w:rsidR="0034227A" w:rsidRDefault="0034227A" w:rsidP="0034227A">
            <w:pPr>
              <w:tabs>
                <w:tab w:val="left" w:pos="3179"/>
              </w:tabs>
              <w:jc w:val="center"/>
              <w:rPr>
                <w:rFonts w:ascii="Cooper Black" w:hAnsi="Cooper Black" w:cs="Times New Roman"/>
                <w:sz w:val="24"/>
              </w:rPr>
            </w:pPr>
            <w:r>
              <w:rPr>
                <w:rFonts w:ascii="Cooper Black" w:hAnsi="Cooper Black" w:cs="Times New Roman"/>
                <w:sz w:val="24"/>
              </w:rPr>
              <w:t>RESPONSABLES.</w:t>
            </w:r>
          </w:p>
        </w:tc>
      </w:tr>
      <w:tr w:rsidR="0034227A" w:rsidTr="00446E35">
        <w:trPr>
          <w:trHeight w:val="1232"/>
        </w:trPr>
        <w:tc>
          <w:tcPr>
            <w:tcW w:w="1271" w:type="dxa"/>
          </w:tcPr>
          <w:p w:rsidR="0034227A" w:rsidRPr="00446E35" w:rsidRDefault="0034227A" w:rsidP="0034227A">
            <w:pPr>
              <w:tabs>
                <w:tab w:val="left" w:pos="3179"/>
              </w:tabs>
              <w:jc w:val="center"/>
              <w:rPr>
                <w:rFonts w:ascii="Times New Roman" w:hAnsi="Times New Roman" w:cs="Times New Roman"/>
                <w:sz w:val="24"/>
              </w:rPr>
            </w:pPr>
          </w:p>
          <w:p w:rsidR="0034227A" w:rsidRPr="0058016B" w:rsidRDefault="0034227A" w:rsidP="0034227A">
            <w:pPr>
              <w:tabs>
                <w:tab w:val="left" w:pos="3179"/>
              </w:tabs>
              <w:jc w:val="center"/>
              <w:rPr>
                <w:rFonts w:ascii="Arial Black" w:hAnsi="Arial Black" w:cs="Times New Roman"/>
                <w:sz w:val="24"/>
              </w:rPr>
            </w:pPr>
            <w:r w:rsidRPr="0058016B">
              <w:rPr>
                <w:rFonts w:ascii="Arial Black" w:hAnsi="Arial Black" w:cs="Times New Roman"/>
                <w:sz w:val="24"/>
              </w:rPr>
              <w:t>Marzo 7</w:t>
            </w:r>
          </w:p>
        </w:tc>
        <w:tc>
          <w:tcPr>
            <w:tcW w:w="3686" w:type="dxa"/>
          </w:tcPr>
          <w:p w:rsidR="00446E35" w:rsidRPr="00446E35" w:rsidRDefault="00446E35" w:rsidP="0034227A">
            <w:pPr>
              <w:tabs>
                <w:tab w:val="left" w:pos="3179"/>
              </w:tabs>
              <w:jc w:val="center"/>
              <w:rPr>
                <w:rFonts w:ascii="Times New Roman" w:hAnsi="Times New Roman" w:cs="Times New Roman"/>
                <w:b/>
                <w:sz w:val="24"/>
              </w:rPr>
            </w:pPr>
          </w:p>
          <w:p w:rsidR="0034227A" w:rsidRPr="00446E35" w:rsidRDefault="00446E35" w:rsidP="0034227A">
            <w:pPr>
              <w:tabs>
                <w:tab w:val="left" w:pos="3179"/>
              </w:tabs>
              <w:jc w:val="center"/>
              <w:rPr>
                <w:rFonts w:ascii="Times New Roman" w:hAnsi="Times New Roman" w:cs="Times New Roman"/>
                <w:b/>
                <w:sz w:val="24"/>
              </w:rPr>
            </w:pPr>
            <w:r w:rsidRPr="00446E35">
              <w:rPr>
                <w:rFonts w:ascii="Times New Roman" w:hAnsi="Times New Roman" w:cs="Times New Roman"/>
                <w:b/>
                <w:sz w:val="24"/>
              </w:rPr>
              <w:t>Algoritmia en la vida diaria.</w:t>
            </w:r>
          </w:p>
        </w:tc>
        <w:tc>
          <w:tcPr>
            <w:tcW w:w="3685" w:type="dxa"/>
          </w:tcPr>
          <w:p w:rsidR="0034227A" w:rsidRPr="00446E35" w:rsidRDefault="008D7EA1" w:rsidP="008D7EA1">
            <w:pPr>
              <w:tabs>
                <w:tab w:val="left" w:pos="3179"/>
              </w:tabs>
              <w:jc w:val="both"/>
              <w:rPr>
                <w:rFonts w:ascii="Times New Roman" w:hAnsi="Times New Roman" w:cs="Times New Roman"/>
                <w:sz w:val="24"/>
              </w:rPr>
            </w:pPr>
            <w:r>
              <w:rPr>
                <w:rFonts w:ascii="Times New Roman" w:hAnsi="Times New Roman" w:cs="Times New Roman"/>
                <w:sz w:val="24"/>
              </w:rPr>
              <w:t>Se orienta al alumno sobre el concepto de algoritmia, el uso y la utilidad en las diversas actividades diarias, los pasos principales de un algoritmo, se presentan diversos ejemplos de algoritmos en actividades comunes como amarrar los cordones, ir a la Escuela, entre otras. Se representa un alg</w:t>
            </w:r>
            <w:r w:rsidR="0058016B">
              <w:rPr>
                <w:rFonts w:ascii="Times New Roman" w:hAnsi="Times New Roman" w:cs="Times New Roman"/>
                <w:sz w:val="24"/>
              </w:rPr>
              <w:t xml:space="preserve">oritmo en papel </w:t>
            </w:r>
            <w:proofErr w:type="spellStart"/>
            <w:r w:rsidR="0058016B">
              <w:rPr>
                <w:rFonts w:ascii="Times New Roman" w:hAnsi="Times New Roman" w:cs="Times New Roman"/>
                <w:sz w:val="24"/>
              </w:rPr>
              <w:t>kraf</w:t>
            </w:r>
            <w:proofErr w:type="spellEnd"/>
            <w:r w:rsidR="0058016B">
              <w:rPr>
                <w:rFonts w:ascii="Times New Roman" w:hAnsi="Times New Roman" w:cs="Times New Roman"/>
                <w:sz w:val="24"/>
              </w:rPr>
              <w:t xml:space="preserve"> o papel bon</w:t>
            </w:r>
            <w:r>
              <w:rPr>
                <w:rFonts w:ascii="Times New Roman" w:hAnsi="Times New Roman" w:cs="Times New Roman"/>
                <w:sz w:val="24"/>
              </w:rPr>
              <w:t>d.</w:t>
            </w:r>
          </w:p>
        </w:tc>
        <w:tc>
          <w:tcPr>
            <w:tcW w:w="2552" w:type="dxa"/>
          </w:tcPr>
          <w:p w:rsidR="00446E35" w:rsidRPr="00446E35" w:rsidRDefault="00446E35" w:rsidP="00446E35">
            <w:pPr>
              <w:tabs>
                <w:tab w:val="left" w:pos="3179"/>
              </w:tabs>
              <w:jc w:val="both"/>
              <w:rPr>
                <w:rFonts w:ascii="Times New Roman" w:hAnsi="Times New Roman" w:cs="Times New Roman"/>
                <w:sz w:val="24"/>
              </w:rPr>
            </w:pPr>
            <w:r>
              <w:rPr>
                <w:rFonts w:ascii="Times New Roman" w:hAnsi="Times New Roman" w:cs="Times New Roman"/>
                <w:sz w:val="24"/>
              </w:rPr>
              <w:t xml:space="preserve">Humanos, marcadores, papel bond o </w:t>
            </w:r>
            <w:proofErr w:type="spellStart"/>
            <w:r>
              <w:rPr>
                <w:rFonts w:ascii="Times New Roman" w:hAnsi="Times New Roman" w:cs="Times New Roman"/>
                <w:sz w:val="24"/>
              </w:rPr>
              <w:t>Kra</w:t>
            </w:r>
            <w:r w:rsidR="0058016B">
              <w:rPr>
                <w:rFonts w:ascii="Times New Roman" w:hAnsi="Times New Roman" w:cs="Times New Roman"/>
                <w:sz w:val="24"/>
              </w:rPr>
              <w:t>f</w:t>
            </w:r>
            <w:proofErr w:type="spellEnd"/>
            <w:r>
              <w:rPr>
                <w:rFonts w:ascii="Times New Roman" w:hAnsi="Times New Roman" w:cs="Times New Roman"/>
                <w:sz w:val="24"/>
              </w:rPr>
              <w:t>, marcadores, pegamento, hojas de colores.</w:t>
            </w:r>
          </w:p>
        </w:tc>
        <w:tc>
          <w:tcPr>
            <w:tcW w:w="2377" w:type="dxa"/>
          </w:tcPr>
          <w:p w:rsidR="0034227A" w:rsidRDefault="0034227A" w:rsidP="0034227A">
            <w:pPr>
              <w:tabs>
                <w:tab w:val="left" w:pos="3179"/>
              </w:tabs>
              <w:jc w:val="center"/>
              <w:rPr>
                <w:rFonts w:ascii="Times New Roman" w:hAnsi="Times New Roman" w:cs="Times New Roman"/>
                <w:sz w:val="24"/>
              </w:rPr>
            </w:pPr>
          </w:p>
          <w:p w:rsidR="00446E35" w:rsidRPr="00446E35" w:rsidRDefault="00446E35" w:rsidP="0034227A">
            <w:pPr>
              <w:tabs>
                <w:tab w:val="left" w:pos="3179"/>
              </w:tabs>
              <w:jc w:val="center"/>
              <w:rPr>
                <w:rFonts w:ascii="Times New Roman" w:hAnsi="Times New Roman" w:cs="Times New Roman"/>
                <w:sz w:val="24"/>
              </w:rPr>
            </w:pPr>
            <w:r>
              <w:rPr>
                <w:rFonts w:ascii="Times New Roman" w:hAnsi="Times New Roman" w:cs="Times New Roman"/>
                <w:sz w:val="24"/>
              </w:rPr>
              <w:t>Docentes</w:t>
            </w:r>
          </w:p>
        </w:tc>
      </w:tr>
      <w:tr w:rsidR="0034227A" w:rsidTr="00446E35">
        <w:trPr>
          <w:trHeight w:val="1232"/>
        </w:trPr>
        <w:tc>
          <w:tcPr>
            <w:tcW w:w="1271" w:type="dxa"/>
          </w:tcPr>
          <w:p w:rsidR="0034227A" w:rsidRPr="0058016B" w:rsidRDefault="00446E35" w:rsidP="0034227A">
            <w:pPr>
              <w:tabs>
                <w:tab w:val="left" w:pos="3179"/>
              </w:tabs>
              <w:jc w:val="center"/>
              <w:rPr>
                <w:rFonts w:ascii="Arial Black" w:hAnsi="Arial Black" w:cs="Times New Roman"/>
                <w:sz w:val="24"/>
              </w:rPr>
            </w:pPr>
            <w:r w:rsidRPr="0058016B">
              <w:rPr>
                <w:rFonts w:ascii="Arial Black" w:hAnsi="Arial Black" w:cs="Times New Roman"/>
                <w:sz w:val="24"/>
              </w:rPr>
              <w:t>Abril 18</w:t>
            </w:r>
          </w:p>
        </w:tc>
        <w:tc>
          <w:tcPr>
            <w:tcW w:w="3686" w:type="dxa"/>
          </w:tcPr>
          <w:p w:rsidR="0034227A" w:rsidRPr="00446E35" w:rsidRDefault="0034227A" w:rsidP="0034227A">
            <w:pPr>
              <w:tabs>
                <w:tab w:val="left" w:pos="3179"/>
              </w:tabs>
              <w:jc w:val="center"/>
              <w:rPr>
                <w:rFonts w:ascii="Times New Roman" w:hAnsi="Times New Roman" w:cs="Times New Roman"/>
                <w:b/>
                <w:sz w:val="24"/>
              </w:rPr>
            </w:pPr>
          </w:p>
          <w:p w:rsidR="00446E35" w:rsidRPr="00446E35" w:rsidRDefault="00446E35" w:rsidP="0034227A">
            <w:pPr>
              <w:tabs>
                <w:tab w:val="left" w:pos="3179"/>
              </w:tabs>
              <w:jc w:val="center"/>
              <w:rPr>
                <w:rFonts w:ascii="Times New Roman" w:hAnsi="Times New Roman" w:cs="Times New Roman"/>
                <w:b/>
                <w:sz w:val="24"/>
              </w:rPr>
            </w:pPr>
            <w:r w:rsidRPr="00446E35">
              <w:rPr>
                <w:rFonts w:ascii="Times New Roman" w:hAnsi="Times New Roman" w:cs="Times New Roman"/>
                <w:b/>
                <w:sz w:val="24"/>
              </w:rPr>
              <w:t>Realidad Virtual vs Realidad Aumentada.</w:t>
            </w:r>
          </w:p>
        </w:tc>
        <w:tc>
          <w:tcPr>
            <w:tcW w:w="3685" w:type="dxa"/>
          </w:tcPr>
          <w:p w:rsidR="0034227A" w:rsidRPr="00446E35" w:rsidRDefault="008D7EA1" w:rsidP="008D7EA1">
            <w:pPr>
              <w:tabs>
                <w:tab w:val="left" w:pos="3179"/>
              </w:tabs>
              <w:jc w:val="both"/>
              <w:rPr>
                <w:rFonts w:ascii="Times New Roman" w:hAnsi="Times New Roman" w:cs="Times New Roman"/>
                <w:sz w:val="24"/>
              </w:rPr>
            </w:pPr>
            <w:r>
              <w:rPr>
                <w:rFonts w:ascii="Times New Roman" w:hAnsi="Times New Roman" w:cs="Times New Roman"/>
                <w:sz w:val="24"/>
              </w:rPr>
              <w:t xml:space="preserve">Se presenta ante los alumnos explicación de los conceptos a tratar, puede ser mediante un video que ilustre el ejemplo de cada concepto, se establece la diferencia entre ambos conceptos, se orienta sobre la importancia de la realidad aumentada en varios aspectos de la vida del hombre, como medicina, informática. De ser posible se descarga en el celular la APP </w:t>
            </w:r>
            <w:proofErr w:type="spellStart"/>
            <w:r>
              <w:rPr>
                <w:rFonts w:ascii="Times New Roman" w:hAnsi="Times New Roman" w:cs="Times New Roman"/>
                <w:sz w:val="24"/>
              </w:rPr>
              <w:t>Argeo</w:t>
            </w:r>
            <w:proofErr w:type="spellEnd"/>
            <w:r>
              <w:rPr>
                <w:rFonts w:ascii="Times New Roman" w:hAnsi="Times New Roman" w:cs="Times New Roman"/>
                <w:sz w:val="24"/>
              </w:rPr>
              <w:t xml:space="preserve"> Realidad Aumentada. </w:t>
            </w:r>
          </w:p>
        </w:tc>
        <w:tc>
          <w:tcPr>
            <w:tcW w:w="2552" w:type="dxa"/>
          </w:tcPr>
          <w:p w:rsidR="0034227A" w:rsidRDefault="00446E35" w:rsidP="00446E35">
            <w:pPr>
              <w:tabs>
                <w:tab w:val="left" w:pos="3179"/>
              </w:tabs>
              <w:jc w:val="both"/>
              <w:rPr>
                <w:rFonts w:ascii="Times New Roman" w:hAnsi="Times New Roman" w:cs="Times New Roman"/>
                <w:sz w:val="24"/>
              </w:rPr>
            </w:pPr>
            <w:r>
              <w:rPr>
                <w:rFonts w:ascii="Times New Roman" w:hAnsi="Times New Roman" w:cs="Times New Roman"/>
                <w:sz w:val="24"/>
              </w:rPr>
              <w:t>Humanos, fotocopias, colores, dispositivo móvil (opcional)</w:t>
            </w:r>
          </w:p>
          <w:p w:rsidR="00446E35" w:rsidRPr="00446E35" w:rsidRDefault="00446E35" w:rsidP="0034227A">
            <w:pPr>
              <w:tabs>
                <w:tab w:val="left" w:pos="3179"/>
              </w:tabs>
              <w:jc w:val="center"/>
              <w:rPr>
                <w:rFonts w:ascii="Times New Roman" w:hAnsi="Times New Roman" w:cs="Times New Roman"/>
                <w:sz w:val="24"/>
              </w:rPr>
            </w:pPr>
          </w:p>
        </w:tc>
        <w:tc>
          <w:tcPr>
            <w:tcW w:w="2377" w:type="dxa"/>
          </w:tcPr>
          <w:p w:rsidR="0034227A" w:rsidRDefault="0034227A" w:rsidP="0034227A">
            <w:pPr>
              <w:tabs>
                <w:tab w:val="left" w:pos="3179"/>
              </w:tabs>
              <w:jc w:val="center"/>
              <w:rPr>
                <w:rFonts w:ascii="Times New Roman" w:hAnsi="Times New Roman" w:cs="Times New Roman"/>
                <w:sz w:val="24"/>
              </w:rPr>
            </w:pPr>
          </w:p>
          <w:p w:rsidR="00446E35" w:rsidRPr="00446E35" w:rsidRDefault="00446E35" w:rsidP="0034227A">
            <w:pPr>
              <w:tabs>
                <w:tab w:val="left" w:pos="3179"/>
              </w:tabs>
              <w:jc w:val="center"/>
              <w:rPr>
                <w:rFonts w:ascii="Times New Roman" w:hAnsi="Times New Roman" w:cs="Times New Roman"/>
                <w:sz w:val="24"/>
              </w:rPr>
            </w:pPr>
            <w:r>
              <w:rPr>
                <w:rFonts w:ascii="Times New Roman" w:hAnsi="Times New Roman" w:cs="Times New Roman"/>
                <w:sz w:val="24"/>
              </w:rPr>
              <w:t>Docentes</w:t>
            </w:r>
          </w:p>
        </w:tc>
      </w:tr>
      <w:tr w:rsidR="0034227A" w:rsidTr="00446E35">
        <w:trPr>
          <w:trHeight w:val="1232"/>
        </w:trPr>
        <w:tc>
          <w:tcPr>
            <w:tcW w:w="1271" w:type="dxa"/>
          </w:tcPr>
          <w:p w:rsidR="0034227A" w:rsidRPr="0058016B" w:rsidRDefault="00446E35" w:rsidP="0034227A">
            <w:pPr>
              <w:tabs>
                <w:tab w:val="left" w:pos="3179"/>
              </w:tabs>
              <w:jc w:val="center"/>
              <w:rPr>
                <w:rFonts w:ascii="Arial Black" w:hAnsi="Arial Black" w:cs="Times New Roman"/>
                <w:sz w:val="24"/>
              </w:rPr>
            </w:pPr>
            <w:r w:rsidRPr="0058016B">
              <w:rPr>
                <w:rFonts w:ascii="Arial Black" w:hAnsi="Arial Black" w:cs="Times New Roman"/>
                <w:sz w:val="24"/>
              </w:rPr>
              <w:lastRenderedPageBreak/>
              <w:t>Junio 6</w:t>
            </w:r>
          </w:p>
        </w:tc>
        <w:tc>
          <w:tcPr>
            <w:tcW w:w="3686" w:type="dxa"/>
          </w:tcPr>
          <w:p w:rsidR="0034227A" w:rsidRPr="00446E35" w:rsidRDefault="0034227A" w:rsidP="0034227A">
            <w:pPr>
              <w:tabs>
                <w:tab w:val="left" w:pos="3179"/>
              </w:tabs>
              <w:jc w:val="center"/>
              <w:rPr>
                <w:rFonts w:ascii="Times New Roman" w:hAnsi="Times New Roman" w:cs="Times New Roman"/>
                <w:b/>
                <w:sz w:val="24"/>
              </w:rPr>
            </w:pPr>
          </w:p>
          <w:p w:rsidR="00446E35" w:rsidRPr="00446E35" w:rsidRDefault="00446E35" w:rsidP="0034227A">
            <w:pPr>
              <w:tabs>
                <w:tab w:val="left" w:pos="3179"/>
              </w:tabs>
              <w:jc w:val="center"/>
              <w:rPr>
                <w:rFonts w:ascii="Times New Roman" w:hAnsi="Times New Roman" w:cs="Times New Roman"/>
                <w:b/>
                <w:sz w:val="24"/>
              </w:rPr>
            </w:pPr>
            <w:proofErr w:type="spellStart"/>
            <w:r w:rsidRPr="00446E35">
              <w:rPr>
                <w:rFonts w:ascii="Times New Roman" w:hAnsi="Times New Roman" w:cs="Times New Roman"/>
                <w:b/>
                <w:sz w:val="24"/>
              </w:rPr>
              <w:t>Gamificación</w:t>
            </w:r>
            <w:proofErr w:type="spellEnd"/>
            <w:r w:rsidRPr="00446E35">
              <w:rPr>
                <w:rFonts w:ascii="Times New Roman" w:hAnsi="Times New Roman" w:cs="Times New Roman"/>
                <w:b/>
                <w:sz w:val="24"/>
              </w:rPr>
              <w:t xml:space="preserve"> en el Aula.</w:t>
            </w:r>
          </w:p>
        </w:tc>
        <w:tc>
          <w:tcPr>
            <w:tcW w:w="3685" w:type="dxa"/>
          </w:tcPr>
          <w:p w:rsidR="0034227A" w:rsidRPr="00446E35" w:rsidRDefault="008D7EA1" w:rsidP="008D7EA1">
            <w:pPr>
              <w:tabs>
                <w:tab w:val="left" w:pos="3179"/>
              </w:tabs>
              <w:rPr>
                <w:rFonts w:ascii="Times New Roman" w:hAnsi="Times New Roman" w:cs="Times New Roman"/>
                <w:sz w:val="24"/>
              </w:rPr>
            </w:pPr>
            <w:r>
              <w:rPr>
                <w:rFonts w:ascii="Times New Roman" w:hAnsi="Times New Roman" w:cs="Times New Roman"/>
                <w:sz w:val="24"/>
              </w:rPr>
              <w:t xml:space="preserve">El Docente utiliza la </w:t>
            </w:r>
            <w:proofErr w:type="spellStart"/>
            <w:r>
              <w:rPr>
                <w:rFonts w:ascii="Times New Roman" w:hAnsi="Times New Roman" w:cs="Times New Roman"/>
                <w:sz w:val="24"/>
              </w:rPr>
              <w:t>Gamificación</w:t>
            </w:r>
            <w:proofErr w:type="spellEnd"/>
            <w:r>
              <w:rPr>
                <w:rFonts w:ascii="Times New Roman" w:hAnsi="Times New Roman" w:cs="Times New Roman"/>
                <w:sz w:val="24"/>
              </w:rPr>
              <w:t xml:space="preserve"> en el aula en la aplicación de una clase en el área que él defina. Teniendo presente para ello aplicar los principios de la </w:t>
            </w:r>
            <w:proofErr w:type="spellStart"/>
            <w:r>
              <w:rPr>
                <w:rFonts w:ascii="Times New Roman" w:hAnsi="Times New Roman" w:cs="Times New Roman"/>
                <w:sz w:val="24"/>
              </w:rPr>
              <w:t>gamificación</w:t>
            </w:r>
            <w:proofErr w:type="spellEnd"/>
            <w:r>
              <w:rPr>
                <w:rFonts w:ascii="Times New Roman" w:hAnsi="Times New Roman" w:cs="Times New Roman"/>
                <w:sz w:val="24"/>
              </w:rPr>
              <w:t xml:space="preserve">. </w:t>
            </w:r>
          </w:p>
        </w:tc>
        <w:tc>
          <w:tcPr>
            <w:tcW w:w="2552" w:type="dxa"/>
          </w:tcPr>
          <w:p w:rsidR="0034227A" w:rsidRDefault="0034227A" w:rsidP="00446E35">
            <w:pPr>
              <w:tabs>
                <w:tab w:val="left" w:pos="3179"/>
              </w:tabs>
              <w:jc w:val="both"/>
              <w:rPr>
                <w:rFonts w:ascii="Times New Roman" w:hAnsi="Times New Roman" w:cs="Times New Roman"/>
                <w:sz w:val="24"/>
              </w:rPr>
            </w:pPr>
          </w:p>
          <w:p w:rsidR="00446E35" w:rsidRPr="00446E35" w:rsidRDefault="00446E35" w:rsidP="00446E35">
            <w:pPr>
              <w:tabs>
                <w:tab w:val="left" w:pos="3179"/>
              </w:tabs>
              <w:jc w:val="both"/>
              <w:rPr>
                <w:rFonts w:ascii="Times New Roman" w:hAnsi="Times New Roman" w:cs="Times New Roman"/>
                <w:sz w:val="24"/>
              </w:rPr>
            </w:pPr>
            <w:r>
              <w:rPr>
                <w:rFonts w:ascii="Times New Roman" w:hAnsi="Times New Roman" w:cs="Times New Roman"/>
                <w:sz w:val="24"/>
              </w:rPr>
              <w:t>Los que requiera el docente, según el tema seleccionado.</w:t>
            </w:r>
          </w:p>
        </w:tc>
        <w:tc>
          <w:tcPr>
            <w:tcW w:w="2377" w:type="dxa"/>
          </w:tcPr>
          <w:p w:rsidR="0034227A" w:rsidRDefault="0034227A" w:rsidP="0034227A">
            <w:pPr>
              <w:tabs>
                <w:tab w:val="left" w:pos="3179"/>
              </w:tabs>
              <w:jc w:val="center"/>
              <w:rPr>
                <w:rFonts w:ascii="Times New Roman" w:hAnsi="Times New Roman" w:cs="Times New Roman"/>
                <w:sz w:val="24"/>
              </w:rPr>
            </w:pPr>
          </w:p>
          <w:p w:rsidR="00446E35" w:rsidRPr="00446E35" w:rsidRDefault="00446E35" w:rsidP="0034227A">
            <w:pPr>
              <w:tabs>
                <w:tab w:val="left" w:pos="3179"/>
              </w:tabs>
              <w:jc w:val="center"/>
              <w:rPr>
                <w:rFonts w:ascii="Times New Roman" w:hAnsi="Times New Roman" w:cs="Times New Roman"/>
                <w:sz w:val="24"/>
              </w:rPr>
            </w:pPr>
            <w:r>
              <w:rPr>
                <w:rFonts w:ascii="Times New Roman" w:hAnsi="Times New Roman" w:cs="Times New Roman"/>
                <w:sz w:val="24"/>
              </w:rPr>
              <w:t>Docentes.</w:t>
            </w:r>
          </w:p>
        </w:tc>
      </w:tr>
      <w:tr w:rsidR="0034227A" w:rsidTr="00446E35">
        <w:trPr>
          <w:trHeight w:val="1232"/>
        </w:trPr>
        <w:tc>
          <w:tcPr>
            <w:tcW w:w="1271" w:type="dxa"/>
          </w:tcPr>
          <w:p w:rsidR="0034227A" w:rsidRPr="0058016B" w:rsidRDefault="00446E35" w:rsidP="0034227A">
            <w:pPr>
              <w:tabs>
                <w:tab w:val="left" w:pos="3179"/>
              </w:tabs>
              <w:jc w:val="center"/>
              <w:rPr>
                <w:rFonts w:ascii="Arial Black" w:hAnsi="Arial Black" w:cs="Times New Roman"/>
                <w:sz w:val="24"/>
              </w:rPr>
            </w:pPr>
            <w:r w:rsidRPr="0058016B">
              <w:rPr>
                <w:rFonts w:ascii="Arial Black" w:hAnsi="Arial Black" w:cs="Times New Roman"/>
                <w:sz w:val="24"/>
              </w:rPr>
              <w:t>Agosto 15</w:t>
            </w:r>
          </w:p>
        </w:tc>
        <w:tc>
          <w:tcPr>
            <w:tcW w:w="3686" w:type="dxa"/>
          </w:tcPr>
          <w:p w:rsidR="0034227A" w:rsidRPr="00446E35" w:rsidRDefault="0034227A" w:rsidP="0034227A">
            <w:pPr>
              <w:tabs>
                <w:tab w:val="left" w:pos="3179"/>
              </w:tabs>
              <w:jc w:val="center"/>
              <w:rPr>
                <w:rFonts w:ascii="Times New Roman" w:hAnsi="Times New Roman" w:cs="Times New Roman"/>
                <w:b/>
                <w:sz w:val="24"/>
              </w:rPr>
            </w:pPr>
          </w:p>
          <w:p w:rsidR="00446E35" w:rsidRPr="00446E35" w:rsidRDefault="00446E35" w:rsidP="0034227A">
            <w:pPr>
              <w:tabs>
                <w:tab w:val="left" w:pos="3179"/>
              </w:tabs>
              <w:jc w:val="center"/>
              <w:rPr>
                <w:rFonts w:ascii="Times New Roman" w:hAnsi="Times New Roman" w:cs="Times New Roman"/>
                <w:b/>
                <w:sz w:val="24"/>
              </w:rPr>
            </w:pPr>
            <w:r w:rsidRPr="00446E35">
              <w:rPr>
                <w:rFonts w:ascii="Times New Roman" w:hAnsi="Times New Roman" w:cs="Times New Roman"/>
                <w:b/>
                <w:sz w:val="24"/>
              </w:rPr>
              <w:t>Feria de la Ciencia y la Tecnología.</w:t>
            </w:r>
          </w:p>
        </w:tc>
        <w:tc>
          <w:tcPr>
            <w:tcW w:w="3685" w:type="dxa"/>
          </w:tcPr>
          <w:p w:rsidR="0034227A" w:rsidRPr="00446E35" w:rsidRDefault="008D7EA1" w:rsidP="00063718">
            <w:pPr>
              <w:tabs>
                <w:tab w:val="left" w:pos="3179"/>
              </w:tabs>
              <w:jc w:val="both"/>
              <w:rPr>
                <w:rFonts w:ascii="Times New Roman" w:hAnsi="Times New Roman" w:cs="Times New Roman"/>
                <w:sz w:val="24"/>
              </w:rPr>
            </w:pPr>
            <w:r>
              <w:rPr>
                <w:rFonts w:ascii="Times New Roman" w:hAnsi="Times New Roman" w:cs="Times New Roman"/>
                <w:sz w:val="24"/>
              </w:rPr>
              <w:t>Para ésta actividad, con anterioridad, los estudiantes en las clases de tecnología o desde su tiempo libre, crean su proyecto a presentar e</w:t>
            </w:r>
            <w:r w:rsidR="00063718">
              <w:rPr>
                <w:rFonts w:ascii="Times New Roman" w:hAnsi="Times New Roman" w:cs="Times New Roman"/>
                <w:sz w:val="24"/>
              </w:rPr>
              <w:t>n la feria de la Ciencia. El Tem</w:t>
            </w:r>
            <w:r>
              <w:rPr>
                <w:rFonts w:ascii="Times New Roman" w:hAnsi="Times New Roman" w:cs="Times New Roman"/>
                <w:sz w:val="24"/>
              </w:rPr>
              <w:t xml:space="preserve">a es libre, teniendo presente el uso de material reciclado, </w:t>
            </w:r>
            <w:r w:rsidR="00063718">
              <w:rPr>
                <w:rFonts w:ascii="Times New Roman" w:hAnsi="Times New Roman" w:cs="Times New Roman"/>
                <w:sz w:val="24"/>
              </w:rPr>
              <w:t>la protección al medio ambiente y la innovación en sus trabajos.</w:t>
            </w:r>
          </w:p>
        </w:tc>
        <w:tc>
          <w:tcPr>
            <w:tcW w:w="2552" w:type="dxa"/>
          </w:tcPr>
          <w:p w:rsidR="0034227A" w:rsidRPr="00446E35" w:rsidRDefault="008D7EA1" w:rsidP="00446E35">
            <w:pPr>
              <w:tabs>
                <w:tab w:val="left" w:pos="3179"/>
              </w:tabs>
              <w:rPr>
                <w:rFonts w:ascii="Times New Roman" w:hAnsi="Times New Roman" w:cs="Times New Roman"/>
                <w:sz w:val="24"/>
              </w:rPr>
            </w:pPr>
            <w:r>
              <w:rPr>
                <w:rFonts w:ascii="Times New Roman" w:hAnsi="Times New Roman" w:cs="Times New Roman"/>
                <w:sz w:val="24"/>
              </w:rPr>
              <w:t>Material reciclable, silicona en barra, pistola para silicona, tijeras, fotocopias y los que requiera según el artefacto a diseñar.</w:t>
            </w:r>
          </w:p>
        </w:tc>
        <w:tc>
          <w:tcPr>
            <w:tcW w:w="2377" w:type="dxa"/>
          </w:tcPr>
          <w:p w:rsidR="0034227A" w:rsidRDefault="0034227A" w:rsidP="0034227A">
            <w:pPr>
              <w:tabs>
                <w:tab w:val="left" w:pos="3179"/>
              </w:tabs>
              <w:jc w:val="center"/>
              <w:rPr>
                <w:rFonts w:ascii="Times New Roman" w:hAnsi="Times New Roman" w:cs="Times New Roman"/>
                <w:sz w:val="24"/>
              </w:rPr>
            </w:pPr>
          </w:p>
          <w:p w:rsidR="00446E35" w:rsidRPr="00446E35" w:rsidRDefault="00446E35" w:rsidP="0034227A">
            <w:pPr>
              <w:tabs>
                <w:tab w:val="left" w:pos="3179"/>
              </w:tabs>
              <w:jc w:val="center"/>
              <w:rPr>
                <w:rFonts w:ascii="Times New Roman" w:hAnsi="Times New Roman" w:cs="Times New Roman"/>
                <w:sz w:val="24"/>
              </w:rPr>
            </w:pPr>
            <w:r>
              <w:rPr>
                <w:rFonts w:ascii="Times New Roman" w:hAnsi="Times New Roman" w:cs="Times New Roman"/>
                <w:sz w:val="24"/>
              </w:rPr>
              <w:t>Comunidad Educativa</w:t>
            </w:r>
          </w:p>
        </w:tc>
      </w:tr>
      <w:tr w:rsidR="0034227A" w:rsidTr="00446E35">
        <w:trPr>
          <w:trHeight w:val="1232"/>
        </w:trPr>
        <w:tc>
          <w:tcPr>
            <w:tcW w:w="1271" w:type="dxa"/>
          </w:tcPr>
          <w:p w:rsidR="0034227A" w:rsidRPr="00446E35" w:rsidRDefault="0034227A" w:rsidP="0034227A">
            <w:pPr>
              <w:tabs>
                <w:tab w:val="left" w:pos="3179"/>
              </w:tabs>
              <w:jc w:val="center"/>
              <w:rPr>
                <w:rFonts w:ascii="Times New Roman" w:hAnsi="Times New Roman" w:cs="Times New Roman"/>
                <w:sz w:val="24"/>
              </w:rPr>
            </w:pPr>
          </w:p>
          <w:p w:rsidR="00446E35" w:rsidRPr="0058016B" w:rsidRDefault="0058016B" w:rsidP="0034227A">
            <w:pPr>
              <w:tabs>
                <w:tab w:val="left" w:pos="3179"/>
              </w:tabs>
              <w:jc w:val="center"/>
              <w:rPr>
                <w:rFonts w:ascii="Arial Black" w:hAnsi="Arial Black" w:cs="Times New Roman"/>
                <w:sz w:val="24"/>
              </w:rPr>
            </w:pPr>
            <w:r>
              <w:rPr>
                <w:rFonts w:ascii="Arial Black" w:hAnsi="Arial Black" w:cs="Times New Roman"/>
                <w:sz w:val="24"/>
              </w:rPr>
              <w:t>Agosto 18</w:t>
            </w:r>
          </w:p>
        </w:tc>
        <w:tc>
          <w:tcPr>
            <w:tcW w:w="3686" w:type="dxa"/>
          </w:tcPr>
          <w:p w:rsidR="0034227A" w:rsidRPr="00446E35" w:rsidRDefault="0034227A" w:rsidP="0034227A">
            <w:pPr>
              <w:tabs>
                <w:tab w:val="left" w:pos="3179"/>
              </w:tabs>
              <w:jc w:val="center"/>
              <w:rPr>
                <w:rFonts w:ascii="Times New Roman" w:hAnsi="Times New Roman" w:cs="Times New Roman"/>
                <w:b/>
                <w:sz w:val="24"/>
              </w:rPr>
            </w:pPr>
          </w:p>
          <w:p w:rsidR="00446E35" w:rsidRPr="00446E35" w:rsidRDefault="00446E35" w:rsidP="0034227A">
            <w:pPr>
              <w:tabs>
                <w:tab w:val="left" w:pos="3179"/>
              </w:tabs>
              <w:jc w:val="center"/>
              <w:rPr>
                <w:rFonts w:ascii="Times New Roman" w:hAnsi="Times New Roman" w:cs="Times New Roman"/>
                <w:b/>
                <w:sz w:val="24"/>
              </w:rPr>
            </w:pPr>
            <w:r w:rsidRPr="00446E35">
              <w:rPr>
                <w:rFonts w:ascii="Times New Roman" w:hAnsi="Times New Roman" w:cs="Times New Roman"/>
                <w:b/>
                <w:sz w:val="24"/>
              </w:rPr>
              <w:t>Evaluación del proyecto</w:t>
            </w:r>
          </w:p>
        </w:tc>
        <w:tc>
          <w:tcPr>
            <w:tcW w:w="3685" w:type="dxa"/>
          </w:tcPr>
          <w:p w:rsidR="0034227A" w:rsidRPr="00446E35" w:rsidRDefault="00063718" w:rsidP="0058016B">
            <w:pPr>
              <w:tabs>
                <w:tab w:val="left" w:pos="3179"/>
              </w:tabs>
              <w:jc w:val="both"/>
              <w:rPr>
                <w:rFonts w:ascii="Times New Roman" w:hAnsi="Times New Roman" w:cs="Times New Roman"/>
                <w:sz w:val="24"/>
              </w:rPr>
            </w:pPr>
            <w:r>
              <w:rPr>
                <w:rFonts w:ascii="Times New Roman" w:hAnsi="Times New Roman" w:cs="Times New Roman"/>
                <w:sz w:val="24"/>
              </w:rPr>
              <w:t xml:space="preserve"> Cada Docente llena una encuesta de satisfacción en cuestionarios Google, en la cual se evidencie los aciertos y dificultades, así como las sugerencias del presente proyecto, finalizada la encuesta, se procede a tomar los resultados para posibles mejoras del mismo.</w:t>
            </w:r>
          </w:p>
        </w:tc>
        <w:tc>
          <w:tcPr>
            <w:tcW w:w="2552" w:type="dxa"/>
          </w:tcPr>
          <w:p w:rsidR="0034227A" w:rsidRDefault="0034227A" w:rsidP="0034227A">
            <w:pPr>
              <w:tabs>
                <w:tab w:val="left" w:pos="3179"/>
              </w:tabs>
              <w:jc w:val="center"/>
              <w:rPr>
                <w:rFonts w:ascii="Times New Roman" w:hAnsi="Times New Roman" w:cs="Times New Roman"/>
                <w:sz w:val="24"/>
              </w:rPr>
            </w:pPr>
          </w:p>
          <w:p w:rsidR="008D7EA1" w:rsidRDefault="008D7EA1" w:rsidP="0034227A">
            <w:pPr>
              <w:tabs>
                <w:tab w:val="left" w:pos="3179"/>
              </w:tabs>
              <w:jc w:val="center"/>
              <w:rPr>
                <w:rFonts w:ascii="Times New Roman" w:hAnsi="Times New Roman" w:cs="Times New Roman"/>
                <w:sz w:val="24"/>
              </w:rPr>
            </w:pPr>
            <w:r>
              <w:rPr>
                <w:rFonts w:ascii="Times New Roman" w:hAnsi="Times New Roman" w:cs="Times New Roman"/>
                <w:sz w:val="24"/>
              </w:rPr>
              <w:t xml:space="preserve">Fotocopias. </w:t>
            </w:r>
          </w:p>
          <w:p w:rsidR="008D7EA1" w:rsidRPr="00446E35" w:rsidRDefault="008D7EA1" w:rsidP="0034227A">
            <w:pPr>
              <w:tabs>
                <w:tab w:val="left" w:pos="3179"/>
              </w:tabs>
              <w:jc w:val="center"/>
              <w:rPr>
                <w:rFonts w:ascii="Times New Roman" w:hAnsi="Times New Roman" w:cs="Times New Roman"/>
                <w:sz w:val="24"/>
              </w:rPr>
            </w:pPr>
            <w:r>
              <w:rPr>
                <w:rFonts w:ascii="Times New Roman" w:hAnsi="Times New Roman" w:cs="Times New Roman"/>
                <w:sz w:val="24"/>
              </w:rPr>
              <w:t>Rúbrica evaluativa.</w:t>
            </w:r>
          </w:p>
        </w:tc>
        <w:tc>
          <w:tcPr>
            <w:tcW w:w="2377" w:type="dxa"/>
          </w:tcPr>
          <w:p w:rsidR="0034227A" w:rsidRDefault="0034227A" w:rsidP="0034227A">
            <w:pPr>
              <w:tabs>
                <w:tab w:val="left" w:pos="3179"/>
              </w:tabs>
              <w:jc w:val="center"/>
              <w:rPr>
                <w:rFonts w:ascii="Times New Roman" w:hAnsi="Times New Roman" w:cs="Times New Roman"/>
                <w:sz w:val="24"/>
              </w:rPr>
            </w:pPr>
          </w:p>
          <w:p w:rsidR="00446E35" w:rsidRPr="00446E35" w:rsidRDefault="00446E35" w:rsidP="0034227A">
            <w:pPr>
              <w:tabs>
                <w:tab w:val="left" w:pos="3179"/>
              </w:tabs>
              <w:jc w:val="center"/>
              <w:rPr>
                <w:rFonts w:ascii="Times New Roman" w:hAnsi="Times New Roman" w:cs="Times New Roman"/>
                <w:sz w:val="24"/>
              </w:rPr>
            </w:pPr>
            <w:r>
              <w:rPr>
                <w:rFonts w:ascii="Times New Roman" w:hAnsi="Times New Roman" w:cs="Times New Roman"/>
                <w:sz w:val="24"/>
              </w:rPr>
              <w:t>Alumnos y Docentes</w:t>
            </w:r>
          </w:p>
        </w:tc>
      </w:tr>
    </w:tbl>
    <w:p w:rsidR="0034227A" w:rsidRDefault="0034227A" w:rsidP="0034227A">
      <w:pPr>
        <w:tabs>
          <w:tab w:val="left" w:pos="3179"/>
        </w:tabs>
        <w:jc w:val="center"/>
        <w:rPr>
          <w:rFonts w:ascii="Cooper Black" w:hAnsi="Cooper Black" w:cs="Times New Roman"/>
          <w:sz w:val="24"/>
        </w:rPr>
      </w:pPr>
    </w:p>
    <w:p w:rsidR="0034227A" w:rsidRDefault="0034227A" w:rsidP="0034227A">
      <w:pPr>
        <w:tabs>
          <w:tab w:val="left" w:pos="3179"/>
        </w:tabs>
        <w:jc w:val="center"/>
        <w:rPr>
          <w:rFonts w:ascii="Cooper Black" w:hAnsi="Cooper Black" w:cs="Times New Roman"/>
          <w:sz w:val="24"/>
        </w:rPr>
      </w:pPr>
    </w:p>
    <w:p w:rsidR="0034227A" w:rsidRPr="0034227A" w:rsidRDefault="0034227A" w:rsidP="0034227A">
      <w:pPr>
        <w:tabs>
          <w:tab w:val="left" w:pos="3179"/>
        </w:tabs>
        <w:jc w:val="center"/>
        <w:rPr>
          <w:rFonts w:ascii="Cooper Black" w:hAnsi="Cooper Black" w:cs="Times New Roman"/>
          <w:sz w:val="24"/>
        </w:rPr>
      </w:pPr>
    </w:p>
    <w:sectPr w:rsidR="0034227A" w:rsidRPr="0034227A" w:rsidSect="0014487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33" w:rsidRDefault="002B0F33" w:rsidP="00B449C9">
      <w:pPr>
        <w:spacing w:after="0" w:line="240" w:lineRule="auto"/>
      </w:pPr>
      <w:r>
        <w:separator/>
      </w:r>
    </w:p>
  </w:endnote>
  <w:endnote w:type="continuationSeparator" w:id="0">
    <w:p w:rsidR="002B0F33" w:rsidRDefault="002B0F33" w:rsidP="00B4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22" w:rsidRPr="009451B1" w:rsidRDefault="00F82722" w:rsidP="00F82722">
    <w:pPr>
      <w:tabs>
        <w:tab w:val="left" w:pos="2100"/>
        <w:tab w:val="left" w:pos="2145"/>
        <w:tab w:val="center" w:pos="4748"/>
      </w:tabs>
      <w:spacing w:after="0" w:line="240" w:lineRule="auto"/>
      <w:ind w:left="708" w:hanging="708"/>
      <w:jc w:val="center"/>
      <w:rPr>
        <w:rFonts w:cs="Arial"/>
        <w:b/>
        <w:i/>
        <w:sz w:val="16"/>
        <w:szCs w:val="16"/>
        <w:lang w:val="es-ES" w:eastAsia="es-ES"/>
      </w:rPr>
    </w:pPr>
    <w:r w:rsidRPr="009451B1">
      <w:rPr>
        <w:rFonts w:cs="Arial"/>
        <w:b/>
        <w:i/>
        <w:sz w:val="16"/>
        <w:szCs w:val="16"/>
        <w:lang w:val="es-ES" w:eastAsia="es-ES"/>
      </w:rPr>
      <w:t>“Generamos el cambio social promoviendo una cultura ambiental”</w:t>
    </w:r>
  </w:p>
  <w:p w:rsidR="00F82722" w:rsidRPr="009451B1" w:rsidRDefault="00F82722" w:rsidP="00F82722">
    <w:pPr>
      <w:tabs>
        <w:tab w:val="center" w:pos="4419"/>
        <w:tab w:val="right" w:pos="8838"/>
      </w:tabs>
      <w:spacing w:after="0" w:line="240" w:lineRule="auto"/>
      <w:ind w:left="708" w:hanging="708"/>
      <w:jc w:val="center"/>
      <w:rPr>
        <w:i/>
        <w:sz w:val="16"/>
        <w:szCs w:val="16"/>
        <w:lang w:val="es-ES" w:eastAsia="es-ES"/>
      </w:rPr>
    </w:pPr>
    <w:r w:rsidRPr="009451B1">
      <w:rPr>
        <w:i/>
        <w:sz w:val="16"/>
        <w:szCs w:val="16"/>
        <w:lang w:val="es-ES" w:eastAsia="es-ES"/>
      </w:rPr>
      <w:t>Carrera 1ra calle 1ra o calle principal Barrio El Paraíso Teléfono: 7687915</w:t>
    </w:r>
  </w:p>
  <w:p w:rsidR="00F82722" w:rsidRPr="006930D1" w:rsidRDefault="00F82722" w:rsidP="00F82722">
    <w:pPr>
      <w:spacing w:after="0" w:line="240" w:lineRule="auto"/>
      <w:jc w:val="center"/>
      <w:rPr>
        <w:color w:val="FF0000"/>
        <w:sz w:val="28"/>
        <w:szCs w:val="28"/>
      </w:rPr>
    </w:pPr>
    <w:r w:rsidRPr="009451B1">
      <w:rPr>
        <w:i/>
        <w:sz w:val="16"/>
        <w:szCs w:val="16"/>
        <w:lang w:val="es-ES" w:eastAsia="es-ES"/>
      </w:rPr>
      <w:t xml:space="preserve">Correo electrónico  </w:t>
    </w:r>
    <w:hyperlink r:id="rId1" w:history="1">
      <w:r w:rsidRPr="009451B1">
        <w:rPr>
          <w:i/>
          <w:color w:val="0000FF"/>
          <w:sz w:val="16"/>
          <w:szCs w:val="16"/>
          <w:u w:val="single"/>
          <w:lang w:val="es-ES" w:eastAsia="es-ES"/>
        </w:rPr>
        <w:t>ee_12380700003301@hotmail.com</w:t>
      </w:r>
    </w:hyperlink>
    <w:r w:rsidRPr="009451B1">
      <w:rPr>
        <w:i/>
        <w:sz w:val="16"/>
        <w:szCs w:val="16"/>
        <w:lang w:val="es-ES" w:eastAsia="es-ES"/>
      </w:rPr>
      <w:t xml:space="preserve"> </w:t>
    </w:r>
    <w:r>
      <w:rPr>
        <w:i/>
        <w:sz w:val="16"/>
        <w:szCs w:val="16"/>
        <w:lang w:val="es-ES" w:eastAsia="es-ES"/>
      </w:rPr>
      <w:t xml:space="preserve"> </w:t>
    </w:r>
    <w:r w:rsidRPr="006930D1">
      <w:rPr>
        <w:i/>
        <w:sz w:val="16"/>
        <w:szCs w:val="16"/>
      </w:rPr>
      <w:t>ee_12380700003301@sedcordoba.gov.co</w:t>
    </w:r>
  </w:p>
  <w:p w:rsidR="00F82722" w:rsidRPr="00F82722" w:rsidRDefault="00F82722" w:rsidP="00F82722">
    <w:pPr>
      <w:tabs>
        <w:tab w:val="center" w:pos="4419"/>
        <w:tab w:val="right" w:pos="8838"/>
      </w:tabs>
      <w:spacing w:after="0" w:line="240" w:lineRule="auto"/>
      <w:ind w:left="708" w:hanging="708"/>
      <w:jc w:val="center"/>
      <w:rPr>
        <w:i/>
        <w:sz w:val="16"/>
        <w:szCs w:val="16"/>
        <w:lang w:val="es-ES" w:eastAsia="es-ES"/>
      </w:rPr>
    </w:pPr>
    <w:proofErr w:type="spellStart"/>
    <w:r w:rsidRPr="009451B1">
      <w:rPr>
        <w:i/>
        <w:sz w:val="16"/>
        <w:szCs w:val="16"/>
        <w:lang w:val="es-ES" w:eastAsia="es-ES"/>
      </w:rPr>
      <w:t>Wikispaces</w:t>
    </w:r>
    <w:proofErr w:type="spellEnd"/>
    <w:r w:rsidRPr="009451B1">
      <w:rPr>
        <w:i/>
        <w:sz w:val="16"/>
        <w:szCs w:val="16"/>
        <w:lang w:val="es-ES" w:eastAsia="es-ES"/>
      </w:rPr>
      <w:t xml:space="preserve">: </w:t>
    </w:r>
    <w:proofErr w:type="gramStart"/>
    <w:r w:rsidRPr="009451B1">
      <w:rPr>
        <w:i/>
        <w:sz w:val="16"/>
        <w:szCs w:val="16"/>
        <w:lang w:val="es-ES" w:eastAsia="es-ES"/>
      </w:rPr>
      <w:t xml:space="preserve">ieelparaiso.wikispaces.com  </w:t>
    </w:r>
    <w:proofErr w:type="spellStart"/>
    <w:r w:rsidRPr="009451B1">
      <w:rPr>
        <w:i/>
        <w:sz w:val="16"/>
        <w:szCs w:val="16"/>
        <w:lang w:val="es-ES" w:eastAsia="es-ES"/>
      </w:rPr>
      <w:t>Pagina</w:t>
    </w:r>
    <w:proofErr w:type="spellEnd"/>
    <w:proofErr w:type="gramEnd"/>
    <w:r w:rsidRPr="009451B1">
      <w:rPr>
        <w:i/>
        <w:sz w:val="16"/>
        <w:szCs w:val="16"/>
        <w:lang w:val="es-ES" w:eastAsia="es-ES"/>
      </w:rPr>
      <w:t xml:space="preserve"> Web: ielparaiso.edu.co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33" w:rsidRDefault="002B0F33" w:rsidP="00B449C9">
      <w:pPr>
        <w:spacing w:after="0" w:line="240" w:lineRule="auto"/>
      </w:pPr>
      <w:r>
        <w:separator/>
      </w:r>
    </w:p>
  </w:footnote>
  <w:footnote w:type="continuationSeparator" w:id="0">
    <w:p w:rsidR="002B0F33" w:rsidRDefault="002B0F33" w:rsidP="00B44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C9" w:rsidRPr="0058016B" w:rsidRDefault="00B449C9" w:rsidP="00B449C9">
    <w:pPr>
      <w:pStyle w:val="Encabezado"/>
      <w:jc w:val="center"/>
      <w:rPr>
        <w:b/>
        <w:sz w:val="16"/>
      </w:rPr>
    </w:pPr>
    <w:r w:rsidRPr="0058016B">
      <w:rPr>
        <w:rFonts w:ascii="Times New Roman" w:hAnsi="Times New Roman" w:cs="Times New Roman"/>
        <w:noProof/>
        <w:lang w:eastAsia="es-CO"/>
      </w:rPr>
      <w:drawing>
        <wp:anchor distT="0" distB="0" distL="114300" distR="114300" simplePos="0" relativeHeight="251661312" behindDoc="0" locked="0" layoutInCell="1" allowOverlap="1" wp14:anchorId="74484ACF" wp14:editId="146AE4B5">
          <wp:simplePos x="0" y="0"/>
          <wp:positionH relativeFrom="column">
            <wp:posOffset>-157784</wp:posOffset>
          </wp:positionH>
          <wp:positionV relativeFrom="paragraph">
            <wp:posOffset>-226943</wp:posOffset>
          </wp:positionV>
          <wp:extent cx="771277" cy="771277"/>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_Inelpa_400x400.jpg"/>
                  <pic:cNvPicPr/>
                </pic:nvPicPr>
                <pic:blipFill>
                  <a:blip r:embed="rId1" cstate="print">
                    <a:extLst>
                      <a:ext uri="{BEBA8EAE-BF5A-486C-A8C5-ECC9F3942E4B}">
                        <a14:imgProps xmlns:a14="http://schemas.microsoft.com/office/drawing/2010/main">
                          <a14:imgLayer r:embed="rId2">
                            <a14:imgEffect>
                              <a14:sharpenSoften amount="25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772288" cy="772288"/>
                  </a:xfrm>
                  <a:prstGeom prst="rect">
                    <a:avLst/>
                  </a:prstGeom>
                </pic:spPr>
              </pic:pic>
            </a:graphicData>
          </a:graphic>
          <wp14:sizeRelH relativeFrom="margin">
            <wp14:pctWidth>0</wp14:pctWidth>
          </wp14:sizeRelH>
          <wp14:sizeRelV relativeFrom="margin">
            <wp14:pctHeight>0</wp14:pctHeight>
          </wp14:sizeRelV>
        </wp:anchor>
      </w:drawing>
    </w:r>
    <w:r w:rsidRPr="0058016B">
      <w:rPr>
        <w:b/>
        <w:sz w:val="16"/>
      </w:rPr>
      <w:t>INSTITUCIÓN EDUCATIVA “EL PARAÍSO”</w:t>
    </w:r>
  </w:p>
  <w:p w:rsidR="00B449C9" w:rsidRPr="0058016B" w:rsidRDefault="00B449C9" w:rsidP="00B449C9">
    <w:pPr>
      <w:pStyle w:val="Encabezado"/>
      <w:jc w:val="center"/>
      <w:rPr>
        <w:sz w:val="16"/>
      </w:rPr>
    </w:pPr>
    <w:r w:rsidRPr="0058016B">
      <w:rPr>
        <w:sz w:val="16"/>
      </w:rPr>
      <w:t>Resolución N° 000135 del 18 de diciembre de 2009</w:t>
    </w:r>
  </w:p>
  <w:p w:rsidR="00B449C9" w:rsidRPr="0058016B" w:rsidRDefault="00B449C9" w:rsidP="00B449C9">
    <w:pPr>
      <w:pStyle w:val="Encabezado"/>
      <w:jc w:val="center"/>
      <w:rPr>
        <w:sz w:val="16"/>
      </w:rPr>
    </w:pPr>
    <w:r w:rsidRPr="0058016B">
      <w:rPr>
        <w:sz w:val="16"/>
      </w:rPr>
      <w:t>Resolución de integración sedes N° 002488 del 06 de octubre de 2016</w:t>
    </w:r>
  </w:p>
  <w:p w:rsidR="00B449C9" w:rsidRPr="0058016B" w:rsidRDefault="00B449C9" w:rsidP="00B449C9">
    <w:pPr>
      <w:pStyle w:val="Encabezado"/>
      <w:jc w:val="center"/>
      <w:rPr>
        <w:sz w:val="16"/>
      </w:rPr>
    </w:pPr>
    <w:r w:rsidRPr="0058016B">
      <w:rPr>
        <w:sz w:val="16"/>
      </w:rPr>
      <w:t>Código DANE Nº 123807000033. NIT Nº 812001923 – 3</w:t>
    </w:r>
  </w:p>
  <w:p w:rsidR="00B449C9" w:rsidRDefault="00B449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22" w:rsidRPr="002A616E" w:rsidRDefault="00F82722" w:rsidP="00F82722">
    <w:pPr>
      <w:pStyle w:val="Ttulo4"/>
      <w:tabs>
        <w:tab w:val="left" w:pos="709"/>
        <w:tab w:val="left" w:pos="3060"/>
        <w:tab w:val="center" w:pos="4419"/>
        <w:tab w:val="center" w:pos="6752"/>
        <w:tab w:val="left" w:pos="9495"/>
      </w:tabs>
      <w:spacing w:before="0" w:line="240" w:lineRule="auto"/>
      <w:jc w:val="center"/>
      <w:rPr>
        <w:rFonts w:ascii="Calibri" w:hAnsi="Calibri" w:cs="Calibri"/>
        <w:b/>
        <w:color w:val="1E1C11"/>
        <w:sz w:val="24"/>
        <w:szCs w:val="24"/>
      </w:rPr>
    </w:pPr>
    <w:r>
      <w:rPr>
        <w:noProof/>
        <w:lang w:val="es-CO" w:eastAsia="es-CO"/>
      </w:rPr>
      <w:drawing>
        <wp:anchor distT="0" distB="0" distL="114300" distR="114300" simplePos="0" relativeHeight="251663360" behindDoc="0" locked="0" layoutInCell="1" allowOverlap="1" wp14:anchorId="17B8AE44" wp14:editId="230216A9">
          <wp:simplePos x="0" y="0"/>
          <wp:positionH relativeFrom="column">
            <wp:posOffset>22860</wp:posOffset>
          </wp:positionH>
          <wp:positionV relativeFrom="paragraph">
            <wp:posOffset>-46990</wp:posOffset>
          </wp:positionV>
          <wp:extent cx="676275" cy="71437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6A2">
      <w:rPr>
        <w:rFonts w:ascii="Calibri" w:hAnsi="Calibri" w:cs="Calibri"/>
        <w:color w:val="1E1C11"/>
        <w:sz w:val="24"/>
        <w:szCs w:val="24"/>
      </w:rPr>
      <w:t>INSTITUCIÓN EDUCATIVA “EL PARAÍSO”</w:t>
    </w:r>
  </w:p>
  <w:p w:rsidR="00F82722" w:rsidRDefault="00F82722" w:rsidP="00F82722">
    <w:pPr>
      <w:pStyle w:val="Ttulo1"/>
      <w:tabs>
        <w:tab w:val="center" w:pos="5103"/>
        <w:tab w:val="left" w:pos="8460"/>
      </w:tabs>
      <w:spacing w:before="0" w:line="240" w:lineRule="auto"/>
      <w:jc w:val="center"/>
      <w:rPr>
        <w:rFonts w:ascii="Calibri" w:hAnsi="Calibri" w:cs="Calibri"/>
        <w:b/>
        <w:color w:val="1E1C11"/>
        <w:sz w:val="22"/>
        <w:szCs w:val="22"/>
      </w:rPr>
    </w:pPr>
    <w:r w:rsidRPr="00AB16A2">
      <w:rPr>
        <w:rFonts w:ascii="Calibri" w:hAnsi="Calibri" w:cs="Calibri"/>
        <w:color w:val="1E1C11"/>
        <w:sz w:val="22"/>
        <w:szCs w:val="22"/>
      </w:rPr>
      <w:t>Resolución N° 000135 del 18 de Diciembre de 2009</w:t>
    </w:r>
  </w:p>
  <w:p w:rsidR="00F82722" w:rsidRPr="00102EE3" w:rsidRDefault="00F82722" w:rsidP="00F82722">
    <w:pPr>
      <w:tabs>
        <w:tab w:val="center" w:pos="5315"/>
        <w:tab w:val="left" w:pos="9450"/>
      </w:tabs>
      <w:spacing w:after="0" w:line="240" w:lineRule="auto"/>
      <w:jc w:val="center"/>
      <w:rPr>
        <w:lang w:eastAsia="es-ES"/>
      </w:rPr>
    </w:pPr>
    <w:r>
      <w:rPr>
        <w:rFonts w:cstheme="minorHAnsi"/>
        <w:color w:val="1E1C11"/>
      </w:rPr>
      <w:t>Resolución de integración sedes N° 002488 del 06 de Octubre de 2016</w:t>
    </w:r>
  </w:p>
  <w:p w:rsidR="00F82722" w:rsidRPr="00461AB7" w:rsidRDefault="00F82722" w:rsidP="00F82722">
    <w:pPr>
      <w:pStyle w:val="Ttulo1"/>
      <w:spacing w:before="0" w:line="240" w:lineRule="auto"/>
      <w:jc w:val="center"/>
      <w:rPr>
        <w:rFonts w:cs="Calibri"/>
        <w:b/>
        <w:color w:val="1E1C11"/>
        <w:sz w:val="22"/>
        <w:szCs w:val="22"/>
      </w:rPr>
    </w:pPr>
    <w:r w:rsidRPr="00461AB7">
      <w:rPr>
        <w:rFonts w:ascii="Calibri" w:hAnsi="Calibri" w:cs="Calibri"/>
        <w:color w:val="1E1C11"/>
        <w:sz w:val="22"/>
        <w:szCs w:val="22"/>
      </w:rPr>
      <w:t>Código DANE Nº 123807000033. NIT Nº 812001923 – 3</w:t>
    </w:r>
  </w:p>
  <w:p w:rsidR="00F82722" w:rsidRPr="00461AB7" w:rsidRDefault="00F82722" w:rsidP="00F82722">
    <w:pPr>
      <w:pStyle w:val="Ttulo1"/>
      <w:spacing w:before="0" w:line="240" w:lineRule="auto"/>
      <w:jc w:val="center"/>
      <w:rPr>
        <w:rFonts w:cs="Calibri"/>
        <w:b/>
        <w:bCs/>
        <w:color w:val="1E1C11"/>
        <w:sz w:val="22"/>
        <w:szCs w:val="22"/>
      </w:rPr>
    </w:pPr>
    <w:r w:rsidRPr="00461AB7">
      <w:rPr>
        <w:rFonts w:ascii="Calibri" w:hAnsi="Calibri" w:cs="Calibri"/>
        <w:bCs/>
        <w:color w:val="1E1C11"/>
        <w:sz w:val="22"/>
        <w:szCs w:val="22"/>
      </w:rPr>
      <w:t>Inscripción en S. de E. D 807 – 117 – 02 Registro PEI CODIGO N° 393-493 de marzo 4 de 2015</w:t>
    </w:r>
  </w:p>
  <w:p w:rsidR="00F82722" w:rsidRPr="006E710D" w:rsidRDefault="00F82722" w:rsidP="00F82722">
    <w:pPr>
      <w:tabs>
        <w:tab w:val="center" w:pos="5315"/>
        <w:tab w:val="left" w:pos="9060"/>
      </w:tabs>
      <w:spacing w:after="0" w:line="240" w:lineRule="auto"/>
      <w:jc w:val="center"/>
    </w:pPr>
    <w:r w:rsidRPr="00461AB7">
      <w:rPr>
        <w:rFonts w:cs="Calibri"/>
        <w:bCs/>
        <w:color w:val="1E1C11"/>
      </w:rPr>
      <w:t>T</w:t>
    </w:r>
    <w:r w:rsidRPr="00461AB7">
      <w:rPr>
        <w:rFonts w:cs="Calibri"/>
        <w:color w:val="1E1C11"/>
      </w:rPr>
      <w:t>IERRALTA – CORDOBA</w:t>
    </w:r>
  </w:p>
  <w:p w:rsidR="00F82722" w:rsidRPr="00F82722" w:rsidRDefault="00F82722" w:rsidP="00F827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3"/>
    <w:rsid w:val="00063718"/>
    <w:rsid w:val="00142DA8"/>
    <w:rsid w:val="00144871"/>
    <w:rsid w:val="001A7026"/>
    <w:rsid w:val="002B0F33"/>
    <w:rsid w:val="0034227A"/>
    <w:rsid w:val="00382658"/>
    <w:rsid w:val="003912CC"/>
    <w:rsid w:val="003C09E5"/>
    <w:rsid w:val="00446E35"/>
    <w:rsid w:val="0058016B"/>
    <w:rsid w:val="005C36FA"/>
    <w:rsid w:val="00677B8B"/>
    <w:rsid w:val="00723774"/>
    <w:rsid w:val="00742A63"/>
    <w:rsid w:val="00833551"/>
    <w:rsid w:val="008D7EA1"/>
    <w:rsid w:val="009931B8"/>
    <w:rsid w:val="00A0341E"/>
    <w:rsid w:val="00A34D18"/>
    <w:rsid w:val="00B449C9"/>
    <w:rsid w:val="00BA4BBC"/>
    <w:rsid w:val="00BC7B3E"/>
    <w:rsid w:val="00C0409A"/>
    <w:rsid w:val="00C16595"/>
    <w:rsid w:val="00CF6E56"/>
    <w:rsid w:val="00D601CE"/>
    <w:rsid w:val="00D60DA2"/>
    <w:rsid w:val="00DA1CD1"/>
    <w:rsid w:val="00DA708A"/>
    <w:rsid w:val="00ED4308"/>
    <w:rsid w:val="00F00EF6"/>
    <w:rsid w:val="00F827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A19E8-18F2-417F-AE5C-F762C22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8272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s-ES_tradnl" w:eastAsia="es-ES_tradnl"/>
    </w:rPr>
  </w:style>
  <w:style w:type="paragraph" w:styleId="Ttulo4">
    <w:name w:val="heading 4"/>
    <w:basedOn w:val="Normal"/>
    <w:next w:val="Normal"/>
    <w:link w:val="Ttulo4Car"/>
    <w:semiHidden/>
    <w:unhideWhenUsed/>
    <w:qFormat/>
    <w:rsid w:val="00F82722"/>
    <w:pPr>
      <w:keepNext/>
      <w:keepLines/>
      <w:spacing w:before="40" w:after="0" w:line="276" w:lineRule="auto"/>
      <w:outlineLvl w:val="3"/>
    </w:pPr>
    <w:rPr>
      <w:rFonts w:asciiTheme="majorHAnsi" w:eastAsiaTheme="majorEastAsia" w:hAnsiTheme="majorHAnsi" w:cstheme="majorBidi"/>
      <w:i/>
      <w:iCs/>
      <w:color w:val="2E74B5" w:themeColor="accent1" w:themeShade="B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2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63718"/>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063718"/>
    <w:rPr>
      <w:rFonts w:eastAsiaTheme="minorEastAsia"/>
      <w:lang w:eastAsia="es-CO"/>
    </w:rPr>
  </w:style>
  <w:style w:type="paragraph" w:styleId="Encabezado">
    <w:name w:val="header"/>
    <w:basedOn w:val="Normal"/>
    <w:link w:val="EncabezadoCar"/>
    <w:uiPriority w:val="99"/>
    <w:unhideWhenUsed/>
    <w:rsid w:val="00B449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9C9"/>
  </w:style>
  <w:style w:type="paragraph" w:styleId="Piedepgina">
    <w:name w:val="footer"/>
    <w:basedOn w:val="Normal"/>
    <w:link w:val="PiedepginaCar"/>
    <w:uiPriority w:val="99"/>
    <w:unhideWhenUsed/>
    <w:rsid w:val="00B449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9C9"/>
  </w:style>
  <w:style w:type="character" w:customStyle="1" w:styleId="Ttulo1Car">
    <w:name w:val="Título 1 Car"/>
    <w:basedOn w:val="Fuentedeprrafopredeter"/>
    <w:link w:val="Ttulo1"/>
    <w:rsid w:val="00F82722"/>
    <w:rPr>
      <w:rFonts w:asciiTheme="majorHAnsi" w:eastAsiaTheme="majorEastAsia" w:hAnsiTheme="majorHAnsi" w:cstheme="majorBidi"/>
      <w:color w:val="2E74B5" w:themeColor="accent1" w:themeShade="BF"/>
      <w:sz w:val="32"/>
      <w:szCs w:val="32"/>
      <w:lang w:val="es-ES_tradnl" w:eastAsia="es-ES_tradnl"/>
    </w:rPr>
  </w:style>
  <w:style w:type="character" w:customStyle="1" w:styleId="Ttulo4Car">
    <w:name w:val="Título 4 Car"/>
    <w:basedOn w:val="Fuentedeprrafopredeter"/>
    <w:link w:val="Ttulo4"/>
    <w:semiHidden/>
    <w:rsid w:val="00F82722"/>
    <w:rPr>
      <w:rFonts w:asciiTheme="majorHAnsi" w:eastAsiaTheme="majorEastAsia" w:hAnsiTheme="majorHAnsi" w:cstheme="majorBidi"/>
      <w:i/>
      <w:iCs/>
      <w:color w:val="2E74B5" w:themeColor="accent1" w:themeShade="BF"/>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7745">
      <w:bodyDiv w:val="1"/>
      <w:marLeft w:val="0"/>
      <w:marRight w:val="0"/>
      <w:marTop w:val="0"/>
      <w:marBottom w:val="0"/>
      <w:divBdr>
        <w:top w:val="none" w:sz="0" w:space="0" w:color="auto"/>
        <w:left w:val="none" w:sz="0" w:space="0" w:color="auto"/>
        <w:bottom w:val="none" w:sz="0" w:space="0" w:color="auto"/>
        <w:right w:val="none" w:sz="0" w:space="0" w:color="auto"/>
      </w:divBdr>
    </w:div>
    <w:div w:id="1077167963">
      <w:bodyDiv w:val="1"/>
      <w:marLeft w:val="0"/>
      <w:marRight w:val="0"/>
      <w:marTop w:val="0"/>
      <w:marBottom w:val="0"/>
      <w:divBdr>
        <w:top w:val="none" w:sz="0" w:space="0" w:color="auto"/>
        <w:left w:val="none" w:sz="0" w:space="0" w:color="auto"/>
        <w:bottom w:val="none" w:sz="0" w:space="0" w:color="auto"/>
        <w:right w:val="none" w:sz="0" w:space="0" w:color="auto"/>
      </w:divBdr>
    </w:div>
    <w:div w:id="1217352063">
      <w:bodyDiv w:val="1"/>
      <w:marLeft w:val="0"/>
      <w:marRight w:val="0"/>
      <w:marTop w:val="0"/>
      <w:marBottom w:val="0"/>
      <w:divBdr>
        <w:top w:val="none" w:sz="0" w:space="0" w:color="auto"/>
        <w:left w:val="none" w:sz="0" w:space="0" w:color="auto"/>
        <w:bottom w:val="none" w:sz="0" w:space="0" w:color="auto"/>
        <w:right w:val="none" w:sz="0" w:space="0" w:color="auto"/>
      </w:divBdr>
    </w:div>
    <w:div w:id="1611549158">
      <w:bodyDiv w:val="1"/>
      <w:marLeft w:val="0"/>
      <w:marRight w:val="0"/>
      <w:marTop w:val="0"/>
      <w:marBottom w:val="0"/>
      <w:divBdr>
        <w:top w:val="none" w:sz="0" w:space="0" w:color="auto"/>
        <w:left w:val="none" w:sz="0" w:space="0" w:color="auto"/>
        <w:bottom w:val="none" w:sz="0" w:space="0" w:color="auto"/>
        <w:right w:val="none" w:sz="0" w:space="0" w:color="auto"/>
      </w:divBdr>
    </w:div>
    <w:div w:id="1618608889">
      <w:bodyDiv w:val="1"/>
      <w:marLeft w:val="0"/>
      <w:marRight w:val="0"/>
      <w:marTop w:val="0"/>
      <w:marBottom w:val="0"/>
      <w:divBdr>
        <w:top w:val="none" w:sz="0" w:space="0" w:color="auto"/>
        <w:left w:val="none" w:sz="0" w:space="0" w:color="auto"/>
        <w:bottom w:val="none" w:sz="0" w:space="0" w:color="auto"/>
        <w:right w:val="none" w:sz="0" w:space="0" w:color="auto"/>
      </w:divBdr>
    </w:div>
    <w:div w:id="17227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image" Target="media/image2.jpg"/><Relationship Id="rId19" Type="http://schemas.openxmlformats.org/officeDocument/2006/relationships/diagramData" Target="diagrams/data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e_12380700003301@hotmail.co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2F7D3-1B08-4474-9BB8-B87D1DA703D5}" type="doc">
      <dgm:prSet loTypeId="urn:microsoft.com/office/officeart/2005/8/layout/funnel1" loCatId="relationship" qsTypeId="urn:microsoft.com/office/officeart/2005/8/quickstyle/simple1" qsCatId="simple" csTypeId="urn:microsoft.com/office/officeart/2005/8/colors/colorful4" csCatId="colorful" phldr="1"/>
      <dgm:spPr/>
      <dgm:t>
        <a:bodyPr/>
        <a:lstStyle/>
        <a:p>
          <a:endParaRPr lang="es-ES"/>
        </a:p>
      </dgm:t>
    </dgm:pt>
    <dgm:pt modelId="{496563B2-A01C-4527-B62C-BC8C52B00FF6}">
      <dgm:prSet phldrT="[Texto]"/>
      <dgm:spPr>
        <a:solidFill>
          <a:schemeClr val="accent1">
            <a:lumMod val="60000"/>
            <a:lumOff val="40000"/>
          </a:schemeClr>
        </a:solidFill>
        <a:ln>
          <a:solidFill>
            <a:schemeClr val="tx1"/>
          </a:solidFill>
        </a:ln>
      </dgm:spPr>
      <dgm:t>
        <a:bodyPr/>
        <a:lstStyle/>
        <a:p>
          <a:r>
            <a:rPr lang="es-ES">
              <a:solidFill>
                <a:schemeClr val="tx1"/>
              </a:solidFill>
              <a:latin typeface="Aharoni" panose="02010803020104030203" pitchFamily="2" charset="-79"/>
              <a:cs typeface="Aharoni" panose="02010803020104030203" pitchFamily="2" charset="-79"/>
            </a:rPr>
            <a:t>Sociedad</a:t>
          </a:r>
        </a:p>
      </dgm:t>
    </dgm:pt>
    <dgm:pt modelId="{2911A6B3-12D1-480D-8C6F-CD2AF7425E93}" type="parTrans" cxnId="{3611BAB9-AEE9-4122-9658-A65349416FC3}">
      <dgm:prSet/>
      <dgm:spPr/>
      <dgm:t>
        <a:bodyPr/>
        <a:lstStyle/>
        <a:p>
          <a:endParaRPr lang="es-ES"/>
        </a:p>
      </dgm:t>
    </dgm:pt>
    <dgm:pt modelId="{11A8F964-9298-4B95-8813-6D9A905BEA7E}" type="sibTrans" cxnId="{3611BAB9-AEE9-4122-9658-A65349416FC3}">
      <dgm:prSet/>
      <dgm:spPr/>
      <dgm:t>
        <a:bodyPr/>
        <a:lstStyle/>
        <a:p>
          <a:endParaRPr lang="es-ES"/>
        </a:p>
      </dgm:t>
    </dgm:pt>
    <dgm:pt modelId="{6CF56F25-7D70-4EEB-8CC1-745D638A1700}">
      <dgm:prSet phldrT="[Texto]"/>
      <dgm:spPr>
        <a:solidFill>
          <a:srgbClr val="92D050"/>
        </a:solidFill>
        <a:ln>
          <a:solidFill>
            <a:schemeClr val="tx1"/>
          </a:solidFill>
        </a:ln>
      </dgm:spPr>
      <dgm:t>
        <a:bodyPr/>
        <a:lstStyle/>
        <a:p>
          <a:r>
            <a:rPr lang="es-ES">
              <a:solidFill>
                <a:schemeClr val="tx1"/>
              </a:solidFill>
              <a:latin typeface="Aharoni" panose="02010803020104030203" pitchFamily="2" charset="-79"/>
              <a:cs typeface="Aharoni" panose="02010803020104030203" pitchFamily="2" charset="-79"/>
            </a:rPr>
            <a:t>Escuela</a:t>
          </a:r>
        </a:p>
      </dgm:t>
    </dgm:pt>
    <dgm:pt modelId="{DFE2271C-0FF7-4102-97C7-63D33970C2A8}" type="parTrans" cxnId="{00662355-DD8D-448C-8389-0AD2BD9843CF}">
      <dgm:prSet/>
      <dgm:spPr/>
      <dgm:t>
        <a:bodyPr/>
        <a:lstStyle/>
        <a:p>
          <a:endParaRPr lang="es-ES"/>
        </a:p>
      </dgm:t>
    </dgm:pt>
    <dgm:pt modelId="{E6E67DF2-1835-4C6A-9110-EE2DA10AA2A9}" type="sibTrans" cxnId="{00662355-DD8D-448C-8389-0AD2BD9843CF}">
      <dgm:prSet/>
      <dgm:spPr/>
      <dgm:t>
        <a:bodyPr/>
        <a:lstStyle/>
        <a:p>
          <a:endParaRPr lang="es-ES"/>
        </a:p>
      </dgm:t>
    </dgm:pt>
    <dgm:pt modelId="{C8FF472F-E745-4338-B31F-8B14EF89AAE2}">
      <dgm:prSet phldrT="[Texto]"/>
      <dgm:spPr>
        <a:solidFill>
          <a:srgbClr val="FFFF00"/>
        </a:solidFill>
        <a:ln>
          <a:solidFill>
            <a:schemeClr val="tx1"/>
          </a:solidFill>
        </a:ln>
      </dgm:spPr>
      <dgm:t>
        <a:bodyPr/>
        <a:lstStyle/>
        <a:p>
          <a:r>
            <a:rPr lang="es-ES" b="1">
              <a:solidFill>
                <a:schemeClr val="tx1"/>
              </a:solidFill>
              <a:latin typeface="Aharoni" panose="02010803020104030203" pitchFamily="2" charset="-79"/>
              <a:cs typeface="Aharoni" panose="02010803020104030203" pitchFamily="2" charset="-79"/>
            </a:rPr>
            <a:t>TIC</a:t>
          </a:r>
        </a:p>
      </dgm:t>
    </dgm:pt>
    <dgm:pt modelId="{E71FC69E-FA1B-461A-8664-94E01CA3298E}" type="parTrans" cxnId="{A9726CF6-5CB3-42C2-A851-96774FC89744}">
      <dgm:prSet/>
      <dgm:spPr/>
      <dgm:t>
        <a:bodyPr/>
        <a:lstStyle/>
        <a:p>
          <a:endParaRPr lang="es-ES"/>
        </a:p>
      </dgm:t>
    </dgm:pt>
    <dgm:pt modelId="{05EE66F1-DFA6-4BD3-B2B4-209C9F9A3F94}" type="sibTrans" cxnId="{A9726CF6-5CB3-42C2-A851-96774FC89744}">
      <dgm:prSet/>
      <dgm:spPr/>
      <dgm:t>
        <a:bodyPr/>
        <a:lstStyle/>
        <a:p>
          <a:endParaRPr lang="es-ES"/>
        </a:p>
      </dgm:t>
    </dgm:pt>
    <dgm:pt modelId="{495784C2-FDE3-4F6C-95D1-5C70A2E97F38}">
      <dgm:prSet phldrT="[Texto]"/>
      <dgm:spPr/>
      <dgm:t>
        <a:bodyPr/>
        <a:lstStyle/>
        <a:p>
          <a:r>
            <a:rPr lang="es-ES">
              <a:latin typeface="Aharoni" panose="02010803020104030203" pitchFamily="2" charset="-79"/>
              <a:cs typeface="Aharoni" panose="02010803020104030203" pitchFamily="2" charset="-79"/>
            </a:rPr>
            <a:t>CONOCIMIENTO</a:t>
          </a:r>
        </a:p>
      </dgm:t>
    </dgm:pt>
    <dgm:pt modelId="{4C122F2A-C981-4808-A62F-03BDA8CB3FFC}" type="parTrans" cxnId="{7429C891-1BC9-4B0D-8E30-33DE612443CE}">
      <dgm:prSet/>
      <dgm:spPr/>
      <dgm:t>
        <a:bodyPr/>
        <a:lstStyle/>
        <a:p>
          <a:endParaRPr lang="es-ES"/>
        </a:p>
      </dgm:t>
    </dgm:pt>
    <dgm:pt modelId="{77F470E9-C226-4EBF-B122-4DF51FEB1FAB}" type="sibTrans" cxnId="{7429C891-1BC9-4B0D-8E30-33DE612443CE}">
      <dgm:prSet/>
      <dgm:spPr/>
      <dgm:t>
        <a:bodyPr/>
        <a:lstStyle/>
        <a:p>
          <a:endParaRPr lang="es-ES"/>
        </a:p>
      </dgm:t>
    </dgm:pt>
    <dgm:pt modelId="{996FBAEC-9CE7-4F1E-8138-3D3E5C66CAB1}" type="pres">
      <dgm:prSet presAssocID="{78A2F7D3-1B08-4474-9BB8-B87D1DA703D5}" presName="Name0" presStyleCnt="0">
        <dgm:presLayoutVars>
          <dgm:chMax val="4"/>
          <dgm:resizeHandles val="exact"/>
        </dgm:presLayoutVars>
      </dgm:prSet>
      <dgm:spPr/>
      <dgm:t>
        <a:bodyPr/>
        <a:lstStyle/>
        <a:p>
          <a:endParaRPr lang="es-CO"/>
        </a:p>
      </dgm:t>
    </dgm:pt>
    <dgm:pt modelId="{C3940537-34A3-4CA9-B8C8-EE32F5FAD233}" type="pres">
      <dgm:prSet presAssocID="{78A2F7D3-1B08-4474-9BB8-B87D1DA703D5}" presName="ellipse" presStyleLbl="trBgShp" presStyleIdx="0" presStyleCnt="1"/>
      <dgm:spPr/>
    </dgm:pt>
    <dgm:pt modelId="{0529F3A3-246C-426A-B509-CE1443D9D7BD}" type="pres">
      <dgm:prSet presAssocID="{78A2F7D3-1B08-4474-9BB8-B87D1DA703D5}" presName="arrow1" presStyleLbl="fgShp" presStyleIdx="0" presStyleCnt="1" custLinFactY="77476" custLinFactNeighborX="-9877" custLinFactNeighborY="100000"/>
      <dgm:spPr>
        <a:solidFill>
          <a:srgbClr val="C00000"/>
        </a:solidFill>
      </dgm:spPr>
    </dgm:pt>
    <dgm:pt modelId="{92FF9A48-C7D9-4428-980C-815623BCB187}" type="pres">
      <dgm:prSet presAssocID="{78A2F7D3-1B08-4474-9BB8-B87D1DA703D5}" presName="rectangle" presStyleLbl="revTx" presStyleIdx="0" presStyleCnt="1" custLinFactY="554" custLinFactNeighborX="-514" custLinFactNeighborY="100000">
        <dgm:presLayoutVars>
          <dgm:bulletEnabled val="1"/>
        </dgm:presLayoutVars>
      </dgm:prSet>
      <dgm:spPr/>
      <dgm:t>
        <a:bodyPr/>
        <a:lstStyle/>
        <a:p>
          <a:endParaRPr lang="es-ES"/>
        </a:p>
      </dgm:t>
    </dgm:pt>
    <dgm:pt modelId="{78B150C7-5141-4404-AD9E-DA1C4E1F3916}" type="pres">
      <dgm:prSet presAssocID="{6CF56F25-7D70-4EEB-8CC1-745D638A1700}" presName="item1" presStyleLbl="node1" presStyleIdx="0" presStyleCnt="3" custScaleX="110891" custScaleY="116514">
        <dgm:presLayoutVars>
          <dgm:bulletEnabled val="1"/>
        </dgm:presLayoutVars>
      </dgm:prSet>
      <dgm:spPr/>
      <dgm:t>
        <a:bodyPr/>
        <a:lstStyle/>
        <a:p>
          <a:endParaRPr lang="es-ES"/>
        </a:p>
      </dgm:t>
    </dgm:pt>
    <dgm:pt modelId="{2B9B8367-93D1-449B-90F7-39AF37067F2B}" type="pres">
      <dgm:prSet presAssocID="{C8FF472F-E745-4338-B31F-8B14EF89AAE2}" presName="item2" presStyleLbl="node1" presStyleIdx="1" presStyleCnt="3" custScaleX="124660" custScaleY="131311" custLinFactNeighborY="-17833">
        <dgm:presLayoutVars>
          <dgm:bulletEnabled val="1"/>
        </dgm:presLayoutVars>
      </dgm:prSet>
      <dgm:spPr/>
      <dgm:t>
        <a:bodyPr/>
        <a:lstStyle/>
        <a:p>
          <a:endParaRPr lang="es-CO"/>
        </a:p>
      </dgm:t>
    </dgm:pt>
    <dgm:pt modelId="{FE750C3C-F3CA-4E94-9C31-2CA57E307C46}" type="pres">
      <dgm:prSet presAssocID="{495784C2-FDE3-4F6C-95D1-5C70A2E97F38}" presName="item3" presStyleLbl="node1" presStyleIdx="2" presStyleCnt="3" custScaleX="109924" custScaleY="107651">
        <dgm:presLayoutVars>
          <dgm:bulletEnabled val="1"/>
        </dgm:presLayoutVars>
      </dgm:prSet>
      <dgm:spPr/>
      <dgm:t>
        <a:bodyPr/>
        <a:lstStyle/>
        <a:p>
          <a:endParaRPr lang="es-CO"/>
        </a:p>
      </dgm:t>
    </dgm:pt>
    <dgm:pt modelId="{9CAB1A6E-02BA-43E1-A481-0E2498B92F1A}" type="pres">
      <dgm:prSet presAssocID="{78A2F7D3-1B08-4474-9BB8-B87D1DA703D5}" presName="funnel" presStyleLbl="trAlignAcc1" presStyleIdx="0" presStyleCnt="1" custScaleX="121690" custScaleY="140989"/>
      <dgm:spPr>
        <a:ln>
          <a:solidFill>
            <a:srgbClr val="663300"/>
          </a:solidFill>
        </a:ln>
      </dgm:spPr>
    </dgm:pt>
  </dgm:ptLst>
  <dgm:cxnLst>
    <dgm:cxn modelId="{2FD08D4D-6A88-4FC4-AE3B-6E46590D7E45}" type="presOf" srcId="{78A2F7D3-1B08-4474-9BB8-B87D1DA703D5}" destId="{996FBAEC-9CE7-4F1E-8138-3D3E5C66CAB1}" srcOrd="0" destOrd="0" presId="urn:microsoft.com/office/officeart/2005/8/layout/funnel1"/>
    <dgm:cxn modelId="{3611BAB9-AEE9-4122-9658-A65349416FC3}" srcId="{78A2F7D3-1B08-4474-9BB8-B87D1DA703D5}" destId="{496563B2-A01C-4527-B62C-BC8C52B00FF6}" srcOrd="0" destOrd="0" parTransId="{2911A6B3-12D1-480D-8C6F-CD2AF7425E93}" sibTransId="{11A8F964-9298-4B95-8813-6D9A905BEA7E}"/>
    <dgm:cxn modelId="{18174DD0-9C77-4486-8433-607D1BFC9CA7}" type="presOf" srcId="{496563B2-A01C-4527-B62C-BC8C52B00FF6}" destId="{FE750C3C-F3CA-4E94-9C31-2CA57E307C46}" srcOrd="0" destOrd="0" presId="urn:microsoft.com/office/officeart/2005/8/layout/funnel1"/>
    <dgm:cxn modelId="{AF05BA68-C5DC-46E3-996C-33E93791F0BC}" type="presOf" srcId="{495784C2-FDE3-4F6C-95D1-5C70A2E97F38}" destId="{92FF9A48-C7D9-4428-980C-815623BCB187}" srcOrd="0" destOrd="0" presId="urn:microsoft.com/office/officeart/2005/8/layout/funnel1"/>
    <dgm:cxn modelId="{A9726CF6-5CB3-42C2-A851-96774FC89744}" srcId="{78A2F7D3-1B08-4474-9BB8-B87D1DA703D5}" destId="{C8FF472F-E745-4338-B31F-8B14EF89AAE2}" srcOrd="2" destOrd="0" parTransId="{E71FC69E-FA1B-461A-8664-94E01CA3298E}" sibTransId="{05EE66F1-DFA6-4BD3-B2B4-209C9F9A3F94}"/>
    <dgm:cxn modelId="{00662355-DD8D-448C-8389-0AD2BD9843CF}" srcId="{78A2F7D3-1B08-4474-9BB8-B87D1DA703D5}" destId="{6CF56F25-7D70-4EEB-8CC1-745D638A1700}" srcOrd="1" destOrd="0" parTransId="{DFE2271C-0FF7-4102-97C7-63D33970C2A8}" sibTransId="{E6E67DF2-1835-4C6A-9110-EE2DA10AA2A9}"/>
    <dgm:cxn modelId="{7429C891-1BC9-4B0D-8E30-33DE612443CE}" srcId="{78A2F7D3-1B08-4474-9BB8-B87D1DA703D5}" destId="{495784C2-FDE3-4F6C-95D1-5C70A2E97F38}" srcOrd="3" destOrd="0" parTransId="{4C122F2A-C981-4808-A62F-03BDA8CB3FFC}" sibTransId="{77F470E9-C226-4EBF-B122-4DF51FEB1FAB}"/>
    <dgm:cxn modelId="{D195CC10-EFA3-4988-A474-597B701E72A1}" type="presOf" srcId="{C8FF472F-E745-4338-B31F-8B14EF89AAE2}" destId="{78B150C7-5141-4404-AD9E-DA1C4E1F3916}" srcOrd="0" destOrd="0" presId="urn:microsoft.com/office/officeart/2005/8/layout/funnel1"/>
    <dgm:cxn modelId="{5C4D8624-7AE8-49CB-820F-BE95BB2AC9E4}" type="presOf" srcId="{6CF56F25-7D70-4EEB-8CC1-745D638A1700}" destId="{2B9B8367-93D1-449B-90F7-39AF37067F2B}" srcOrd="0" destOrd="0" presId="urn:microsoft.com/office/officeart/2005/8/layout/funnel1"/>
    <dgm:cxn modelId="{689000A4-45F4-478C-8C50-5C87E010B8C4}" type="presParOf" srcId="{996FBAEC-9CE7-4F1E-8138-3D3E5C66CAB1}" destId="{C3940537-34A3-4CA9-B8C8-EE32F5FAD233}" srcOrd="0" destOrd="0" presId="urn:microsoft.com/office/officeart/2005/8/layout/funnel1"/>
    <dgm:cxn modelId="{459C2834-AC72-4EFD-B999-FD7AE8238F61}" type="presParOf" srcId="{996FBAEC-9CE7-4F1E-8138-3D3E5C66CAB1}" destId="{0529F3A3-246C-426A-B509-CE1443D9D7BD}" srcOrd="1" destOrd="0" presId="urn:microsoft.com/office/officeart/2005/8/layout/funnel1"/>
    <dgm:cxn modelId="{B02B543E-ECFC-4BD6-B9DE-A46248E7AC87}" type="presParOf" srcId="{996FBAEC-9CE7-4F1E-8138-3D3E5C66CAB1}" destId="{92FF9A48-C7D9-4428-980C-815623BCB187}" srcOrd="2" destOrd="0" presId="urn:microsoft.com/office/officeart/2005/8/layout/funnel1"/>
    <dgm:cxn modelId="{18F8C016-04F0-49D3-89D7-577D530AA696}" type="presParOf" srcId="{996FBAEC-9CE7-4F1E-8138-3D3E5C66CAB1}" destId="{78B150C7-5141-4404-AD9E-DA1C4E1F3916}" srcOrd="3" destOrd="0" presId="urn:microsoft.com/office/officeart/2005/8/layout/funnel1"/>
    <dgm:cxn modelId="{84F7F5A2-69CC-4F3E-A516-7F7EE42B4C79}" type="presParOf" srcId="{996FBAEC-9CE7-4F1E-8138-3D3E5C66CAB1}" destId="{2B9B8367-93D1-449B-90F7-39AF37067F2B}" srcOrd="4" destOrd="0" presId="urn:microsoft.com/office/officeart/2005/8/layout/funnel1"/>
    <dgm:cxn modelId="{28B9C881-F6F0-4997-A129-D62A22BD5C10}" type="presParOf" srcId="{996FBAEC-9CE7-4F1E-8138-3D3E5C66CAB1}" destId="{FE750C3C-F3CA-4E94-9C31-2CA57E307C46}" srcOrd="5" destOrd="0" presId="urn:microsoft.com/office/officeart/2005/8/layout/funnel1"/>
    <dgm:cxn modelId="{B2124B80-48B7-407C-BBEA-89C7EA7A16CF}" type="presParOf" srcId="{996FBAEC-9CE7-4F1E-8138-3D3E5C66CAB1}" destId="{9CAB1A6E-02BA-43E1-A481-0E2498B92F1A}" srcOrd="6" destOrd="0" presId="urn:microsoft.com/office/officeart/2005/8/layout/funne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3F4085-8183-4DAE-BE96-867BF5757CB3}" type="doc">
      <dgm:prSet loTypeId="urn:microsoft.com/office/officeart/2005/8/layout/gear1" loCatId="relationship" qsTypeId="urn:microsoft.com/office/officeart/2005/8/quickstyle/3d1" qsCatId="3D" csTypeId="urn:microsoft.com/office/officeart/2005/8/colors/colorful4" csCatId="colorful" phldr="1"/>
      <dgm:spPr/>
    </dgm:pt>
    <dgm:pt modelId="{1D8BEF23-C611-4B94-94CC-E4C5FF7D2512}">
      <dgm:prSet phldrT="[Texto]"/>
      <dgm:spPr>
        <a:solidFill>
          <a:srgbClr val="00B0F0"/>
        </a:solidFill>
      </dgm:spPr>
      <dgm:t>
        <a:bodyPr/>
        <a:lstStyle/>
        <a:p>
          <a:r>
            <a:rPr lang="es-ES">
              <a:solidFill>
                <a:schemeClr val="tx1"/>
              </a:solidFill>
              <a:latin typeface="Aharoni" panose="02010803020104030203" pitchFamily="2" charset="-79"/>
              <a:cs typeface="Aharoni" panose="02010803020104030203" pitchFamily="2" charset="-79"/>
            </a:rPr>
            <a:t>Informática y Tecnología</a:t>
          </a:r>
        </a:p>
      </dgm:t>
    </dgm:pt>
    <dgm:pt modelId="{3070B848-FC64-47C8-90A8-C932167266C6}" type="parTrans" cxnId="{28ADD0D3-507E-42F7-B608-9779AAA517ED}">
      <dgm:prSet/>
      <dgm:spPr/>
      <dgm:t>
        <a:bodyPr/>
        <a:lstStyle/>
        <a:p>
          <a:endParaRPr lang="es-ES"/>
        </a:p>
      </dgm:t>
    </dgm:pt>
    <dgm:pt modelId="{8C9C9227-E5AF-4B17-AC1D-604EF22AD944}" type="sibTrans" cxnId="{28ADD0D3-507E-42F7-B608-9779AAA517ED}">
      <dgm:prSet/>
      <dgm:spPr/>
      <dgm:t>
        <a:bodyPr/>
        <a:lstStyle/>
        <a:p>
          <a:endParaRPr lang="es-ES"/>
        </a:p>
      </dgm:t>
    </dgm:pt>
    <dgm:pt modelId="{B4DBF199-C857-40E5-90AE-37BE6F14988F}">
      <dgm:prSet phldrT="[Texto]" custT="1"/>
      <dgm:spPr>
        <a:solidFill>
          <a:srgbClr val="00B050"/>
        </a:solidFill>
      </dgm:spPr>
      <dgm:t>
        <a:bodyPr/>
        <a:lstStyle/>
        <a:p>
          <a:r>
            <a:rPr lang="es-ES" sz="1400">
              <a:solidFill>
                <a:schemeClr val="tx1"/>
              </a:solidFill>
              <a:latin typeface="Aharoni" panose="02010803020104030203" pitchFamily="2" charset="-79"/>
              <a:cs typeface="Aharoni" panose="02010803020104030203" pitchFamily="2" charset="-79"/>
            </a:rPr>
            <a:t>Sociedad</a:t>
          </a:r>
        </a:p>
      </dgm:t>
    </dgm:pt>
    <dgm:pt modelId="{28566606-C62B-4F80-AC76-437BE20DE740}" type="parTrans" cxnId="{97AED1B3-106A-464C-ADA1-08D26DA8FA32}">
      <dgm:prSet/>
      <dgm:spPr/>
      <dgm:t>
        <a:bodyPr/>
        <a:lstStyle/>
        <a:p>
          <a:endParaRPr lang="es-ES"/>
        </a:p>
      </dgm:t>
    </dgm:pt>
    <dgm:pt modelId="{4DB1C33F-33B5-4370-AFB9-F2CF498D74E0}" type="sibTrans" cxnId="{97AED1B3-106A-464C-ADA1-08D26DA8FA32}">
      <dgm:prSet/>
      <dgm:spPr/>
      <dgm:t>
        <a:bodyPr/>
        <a:lstStyle/>
        <a:p>
          <a:endParaRPr lang="es-ES"/>
        </a:p>
      </dgm:t>
    </dgm:pt>
    <dgm:pt modelId="{975ABB9E-4EF5-45FB-A739-4656B8CDE35E}">
      <dgm:prSet phldrT="[Texto]"/>
      <dgm:spPr>
        <a:solidFill>
          <a:schemeClr val="accent4">
            <a:lumMod val="75000"/>
          </a:schemeClr>
        </a:solidFill>
      </dgm:spPr>
      <dgm:t>
        <a:bodyPr/>
        <a:lstStyle/>
        <a:p>
          <a:r>
            <a:rPr lang="es-ES">
              <a:solidFill>
                <a:schemeClr val="tx1"/>
              </a:solidFill>
              <a:latin typeface="Aharoni" panose="02010803020104030203" pitchFamily="2" charset="-79"/>
              <a:cs typeface="Aharoni" panose="02010803020104030203" pitchFamily="2" charset="-79"/>
            </a:rPr>
            <a:t>Escuela</a:t>
          </a:r>
        </a:p>
      </dgm:t>
    </dgm:pt>
    <dgm:pt modelId="{945E7ABA-27B5-46C8-A8C6-AFEC93E17E11}" type="parTrans" cxnId="{955CE7D5-31F1-471B-9043-3771A9ED9956}">
      <dgm:prSet/>
      <dgm:spPr/>
      <dgm:t>
        <a:bodyPr/>
        <a:lstStyle/>
        <a:p>
          <a:endParaRPr lang="es-ES"/>
        </a:p>
      </dgm:t>
    </dgm:pt>
    <dgm:pt modelId="{92E13F29-6684-4C7A-BF7F-A3E4FEE908E1}" type="sibTrans" cxnId="{955CE7D5-31F1-471B-9043-3771A9ED9956}">
      <dgm:prSet/>
      <dgm:spPr/>
      <dgm:t>
        <a:bodyPr/>
        <a:lstStyle/>
        <a:p>
          <a:endParaRPr lang="es-ES"/>
        </a:p>
      </dgm:t>
    </dgm:pt>
    <dgm:pt modelId="{1C98AEC4-6CB2-4D45-94AB-41F57CAE6E3E}" type="pres">
      <dgm:prSet presAssocID="{703F4085-8183-4DAE-BE96-867BF5757CB3}" presName="composite" presStyleCnt="0">
        <dgm:presLayoutVars>
          <dgm:chMax val="3"/>
          <dgm:animLvl val="lvl"/>
          <dgm:resizeHandles val="exact"/>
        </dgm:presLayoutVars>
      </dgm:prSet>
      <dgm:spPr/>
    </dgm:pt>
    <dgm:pt modelId="{371016F2-BCAA-4DA3-AF5E-63938B3AE44A}" type="pres">
      <dgm:prSet presAssocID="{1D8BEF23-C611-4B94-94CC-E4C5FF7D2512}" presName="gear1" presStyleLbl="node1" presStyleIdx="0" presStyleCnt="3">
        <dgm:presLayoutVars>
          <dgm:chMax val="1"/>
          <dgm:bulletEnabled val="1"/>
        </dgm:presLayoutVars>
      </dgm:prSet>
      <dgm:spPr/>
      <dgm:t>
        <a:bodyPr/>
        <a:lstStyle/>
        <a:p>
          <a:endParaRPr lang="es-CO"/>
        </a:p>
      </dgm:t>
    </dgm:pt>
    <dgm:pt modelId="{001AB0C5-218E-4FC8-871E-22EAF04FDC4E}" type="pres">
      <dgm:prSet presAssocID="{1D8BEF23-C611-4B94-94CC-E4C5FF7D2512}" presName="gear1srcNode" presStyleLbl="node1" presStyleIdx="0" presStyleCnt="3"/>
      <dgm:spPr/>
      <dgm:t>
        <a:bodyPr/>
        <a:lstStyle/>
        <a:p>
          <a:endParaRPr lang="es-CO"/>
        </a:p>
      </dgm:t>
    </dgm:pt>
    <dgm:pt modelId="{6C618A48-FC94-472A-9FB2-ED166989A7B0}" type="pres">
      <dgm:prSet presAssocID="{1D8BEF23-C611-4B94-94CC-E4C5FF7D2512}" presName="gear1dstNode" presStyleLbl="node1" presStyleIdx="0" presStyleCnt="3"/>
      <dgm:spPr/>
      <dgm:t>
        <a:bodyPr/>
        <a:lstStyle/>
        <a:p>
          <a:endParaRPr lang="es-CO"/>
        </a:p>
      </dgm:t>
    </dgm:pt>
    <dgm:pt modelId="{4866BD0D-2B24-4FEA-A37F-84275EB5A00C}" type="pres">
      <dgm:prSet presAssocID="{B4DBF199-C857-40E5-90AE-37BE6F14988F}" presName="gear2" presStyleLbl="node1" presStyleIdx="1" presStyleCnt="3" custScaleX="112749" custScaleY="91015">
        <dgm:presLayoutVars>
          <dgm:chMax val="1"/>
          <dgm:bulletEnabled val="1"/>
        </dgm:presLayoutVars>
      </dgm:prSet>
      <dgm:spPr/>
      <dgm:t>
        <a:bodyPr/>
        <a:lstStyle/>
        <a:p>
          <a:endParaRPr lang="es-ES"/>
        </a:p>
      </dgm:t>
    </dgm:pt>
    <dgm:pt modelId="{20D6DFCE-A5A5-4C01-9EF8-722171EAE1DE}" type="pres">
      <dgm:prSet presAssocID="{B4DBF199-C857-40E5-90AE-37BE6F14988F}" presName="gear2srcNode" presStyleLbl="node1" presStyleIdx="1" presStyleCnt="3"/>
      <dgm:spPr/>
      <dgm:t>
        <a:bodyPr/>
        <a:lstStyle/>
        <a:p>
          <a:endParaRPr lang="es-CO"/>
        </a:p>
      </dgm:t>
    </dgm:pt>
    <dgm:pt modelId="{9E3C79E8-449E-4F98-9CD1-F39464ED1EC0}" type="pres">
      <dgm:prSet presAssocID="{B4DBF199-C857-40E5-90AE-37BE6F14988F}" presName="gear2dstNode" presStyleLbl="node1" presStyleIdx="1" presStyleCnt="3"/>
      <dgm:spPr/>
      <dgm:t>
        <a:bodyPr/>
        <a:lstStyle/>
        <a:p>
          <a:endParaRPr lang="es-CO"/>
        </a:p>
      </dgm:t>
    </dgm:pt>
    <dgm:pt modelId="{97A08641-08DF-4BC3-B7C5-018607C19456}" type="pres">
      <dgm:prSet presAssocID="{975ABB9E-4EF5-45FB-A739-4656B8CDE35E}" presName="gear3" presStyleLbl="node1" presStyleIdx="2" presStyleCnt="3" custScaleX="114238" custScaleY="106922" custLinFactNeighborX="5803" custLinFactNeighborY="-3493"/>
      <dgm:spPr/>
      <dgm:t>
        <a:bodyPr/>
        <a:lstStyle/>
        <a:p>
          <a:endParaRPr lang="es-CO"/>
        </a:p>
      </dgm:t>
    </dgm:pt>
    <dgm:pt modelId="{7F87BAA1-CF38-47D9-8FEA-43B0119EDEC9}" type="pres">
      <dgm:prSet presAssocID="{975ABB9E-4EF5-45FB-A739-4656B8CDE35E}" presName="gear3tx" presStyleLbl="node1" presStyleIdx="2" presStyleCnt="3">
        <dgm:presLayoutVars>
          <dgm:chMax val="1"/>
          <dgm:bulletEnabled val="1"/>
        </dgm:presLayoutVars>
      </dgm:prSet>
      <dgm:spPr/>
      <dgm:t>
        <a:bodyPr/>
        <a:lstStyle/>
        <a:p>
          <a:endParaRPr lang="es-CO"/>
        </a:p>
      </dgm:t>
    </dgm:pt>
    <dgm:pt modelId="{D745C644-2770-4139-8289-AB04DAF6A22F}" type="pres">
      <dgm:prSet presAssocID="{975ABB9E-4EF5-45FB-A739-4656B8CDE35E}" presName="gear3srcNode" presStyleLbl="node1" presStyleIdx="2" presStyleCnt="3"/>
      <dgm:spPr/>
      <dgm:t>
        <a:bodyPr/>
        <a:lstStyle/>
        <a:p>
          <a:endParaRPr lang="es-CO"/>
        </a:p>
      </dgm:t>
    </dgm:pt>
    <dgm:pt modelId="{00D4C95A-37C0-47DE-8947-E924850F83FA}" type="pres">
      <dgm:prSet presAssocID="{975ABB9E-4EF5-45FB-A739-4656B8CDE35E}" presName="gear3dstNode" presStyleLbl="node1" presStyleIdx="2" presStyleCnt="3"/>
      <dgm:spPr/>
      <dgm:t>
        <a:bodyPr/>
        <a:lstStyle/>
        <a:p>
          <a:endParaRPr lang="es-CO"/>
        </a:p>
      </dgm:t>
    </dgm:pt>
    <dgm:pt modelId="{02DB2A96-2181-4845-9944-DB1649F5EA60}" type="pres">
      <dgm:prSet presAssocID="{8C9C9227-E5AF-4B17-AC1D-604EF22AD944}" presName="connector1" presStyleLbl="sibTrans2D1" presStyleIdx="0" presStyleCnt="3"/>
      <dgm:spPr/>
      <dgm:t>
        <a:bodyPr/>
        <a:lstStyle/>
        <a:p>
          <a:endParaRPr lang="es-CO"/>
        </a:p>
      </dgm:t>
    </dgm:pt>
    <dgm:pt modelId="{D49DC420-4DDD-44F5-A97E-DA5DC55B5107}" type="pres">
      <dgm:prSet presAssocID="{4DB1C33F-33B5-4370-AFB9-F2CF498D74E0}" presName="connector2" presStyleLbl="sibTrans2D1" presStyleIdx="1" presStyleCnt="3"/>
      <dgm:spPr/>
      <dgm:t>
        <a:bodyPr/>
        <a:lstStyle/>
        <a:p>
          <a:endParaRPr lang="es-CO"/>
        </a:p>
      </dgm:t>
    </dgm:pt>
    <dgm:pt modelId="{3ACE09C2-F4A3-4C33-B954-2D9FB211B193}" type="pres">
      <dgm:prSet presAssocID="{92E13F29-6684-4C7A-BF7F-A3E4FEE908E1}" presName="connector3" presStyleLbl="sibTrans2D1" presStyleIdx="2" presStyleCnt="3"/>
      <dgm:spPr/>
      <dgm:t>
        <a:bodyPr/>
        <a:lstStyle/>
        <a:p>
          <a:endParaRPr lang="es-CO"/>
        </a:p>
      </dgm:t>
    </dgm:pt>
  </dgm:ptLst>
  <dgm:cxnLst>
    <dgm:cxn modelId="{955CE7D5-31F1-471B-9043-3771A9ED9956}" srcId="{703F4085-8183-4DAE-BE96-867BF5757CB3}" destId="{975ABB9E-4EF5-45FB-A739-4656B8CDE35E}" srcOrd="2" destOrd="0" parTransId="{945E7ABA-27B5-46C8-A8C6-AFEC93E17E11}" sibTransId="{92E13F29-6684-4C7A-BF7F-A3E4FEE908E1}"/>
    <dgm:cxn modelId="{0255009A-614A-4185-B57C-0D8A748FBA7C}" type="presOf" srcId="{975ABB9E-4EF5-45FB-A739-4656B8CDE35E}" destId="{00D4C95A-37C0-47DE-8947-E924850F83FA}" srcOrd="3" destOrd="0" presId="urn:microsoft.com/office/officeart/2005/8/layout/gear1"/>
    <dgm:cxn modelId="{6DE2B54E-D60D-4959-9577-528D0D1CBF55}" type="presOf" srcId="{1D8BEF23-C611-4B94-94CC-E4C5FF7D2512}" destId="{6C618A48-FC94-472A-9FB2-ED166989A7B0}" srcOrd="2" destOrd="0" presId="urn:microsoft.com/office/officeart/2005/8/layout/gear1"/>
    <dgm:cxn modelId="{3F1E86E9-5876-4199-B0E6-13639EAE6CAA}" type="presOf" srcId="{B4DBF199-C857-40E5-90AE-37BE6F14988F}" destId="{9E3C79E8-449E-4F98-9CD1-F39464ED1EC0}" srcOrd="2" destOrd="0" presId="urn:microsoft.com/office/officeart/2005/8/layout/gear1"/>
    <dgm:cxn modelId="{9E431567-D192-4B75-B26A-A10B568EDFC3}" type="presOf" srcId="{B4DBF199-C857-40E5-90AE-37BE6F14988F}" destId="{20D6DFCE-A5A5-4C01-9EF8-722171EAE1DE}" srcOrd="1" destOrd="0" presId="urn:microsoft.com/office/officeart/2005/8/layout/gear1"/>
    <dgm:cxn modelId="{C3EFC9CB-7EC5-45AD-8083-D8F2A503633B}" type="presOf" srcId="{92E13F29-6684-4C7A-BF7F-A3E4FEE908E1}" destId="{3ACE09C2-F4A3-4C33-B954-2D9FB211B193}" srcOrd="0" destOrd="0" presId="urn:microsoft.com/office/officeart/2005/8/layout/gear1"/>
    <dgm:cxn modelId="{09611E12-1C24-4E1B-9B8B-B3A27450C637}" type="presOf" srcId="{975ABB9E-4EF5-45FB-A739-4656B8CDE35E}" destId="{97A08641-08DF-4BC3-B7C5-018607C19456}" srcOrd="0" destOrd="0" presId="urn:microsoft.com/office/officeart/2005/8/layout/gear1"/>
    <dgm:cxn modelId="{A9650C2D-DF52-4E9B-9D40-5416A6DB0CAF}" type="presOf" srcId="{B4DBF199-C857-40E5-90AE-37BE6F14988F}" destId="{4866BD0D-2B24-4FEA-A37F-84275EB5A00C}" srcOrd="0" destOrd="0" presId="urn:microsoft.com/office/officeart/2005/8/layout/gear1"/>
    <dgm:cxn modelId="{68F655D2-BD13-4A24-BE53-6301A16D703E}" type="presOf" srcId="{1D8BEF23-C611-4B94-94CC-E4C5FF7D2512}" destId="{371016F2-BCAA-4DA3-AF5E-63938B3AE44A}" srcOrd="0" destOrd="0" presId="urn:microsoft.com/office/officeart/2005/8/layout/gear1"/>
    <dgm:cxn modelId="{97AED1B3-106A-464C-ADA1-08D26DA8FA32}" srcId="{703F4085-8183-4DAE-BE96-867BF5757CB3}" destId="{B4DBF199-C857-40E5-90AE-37BE6F14988F}" srcOrd="1" destOrd="0" parTransId="{28566606-C62B-4F80-AC76-437BE20DE740}" sibTransId="{4DB1C33F-33B5-4370-AFB9-F2CF498D74E0}"/>
    <dgm:cxn modelId="{DFA43E9E-668C-47DE-A157-6C06222D612C}" type="presOf" srcId="{1D8BEF23-C611-4B94-94CC-E4C5FF7D2512}" destId="{001AB0C5-218E-4FC8-871E-22EAF04FDC4E}" srcOrd="1" destOrd="0" presId="urn:microsoft.com/office/officeart/2005/8/layout/gear1"/>
    <dgm:cxn modelId="{CE97DC86-22E7-4C7D-8D36-3B952B6A4071}" type="presOf" srcId="{975ABB9E-4EF5-45FB-A739-4656B8CDE35E}" destId="{7F87BAA1-CF38-47D9-8FEA-43B0119EDEC9}" srcOrd="1" destOrd="0" presId="urn:microsoft.com/office/officeart/2005/8/layout/gear1"/>
    <dgm:cxn modelId="{1DCA0ED8-713D-482D-A273-F66B37A33EB1}" type="presOf" srcId="{975ABB9E-4EF5-45FB-A739-4656B8CDE35E}" destId="{D745C644-2770-4139-8289-AB04DAF6A22F}" srcOrd="2" destOrd="0" presId="urn:microsoft.com/office/officeart/2005/8/layout/gear1"/>
    <dgm:cxn modelId="{7173FDA9-5397-44D0-A242-1905B2122CEC}" type="presOf" srcId="{703F4085-8183-4DAE-BE96-867BF5757CB3}" destId="{1C98AEC4-6CB2-4D45-94AB-41F57CAE6E3E}" srcOrd="0" destOrd="0" presId="urn:microsoft.com/office/officeart/2005/8/layout/gear1"/>
    <dgm:cxn modelId="{28ADD0D3-507E-42F7-B608-9779AAA517ED}" srcId="{703F4085-8183-4DAE-BE96-867BF5757CB3}" destId="{1D8BEF23-C611-4B94-94CC-E4C5FF7D2512}" srcOrd="0" destOrd="0" parTransId="{3070B848-FC64-47C8-90A8-C932167266C6}" sibTransId="{8C9C9227-E5AF-4B17-AC1D-604EF22AD944}"/>
    <dgm:cxn modelId="{B80950D7-B9D2-436E-BA36-B15B4270F9F7}" type="presOf" srcId="{8C9C9227-E5AF-4B17-AC1D-604EF22AD944}" destId="{02DB2A96-2181-4845-9944-DB1649F5EA60}" srcOrd="0" destOrd="0" presId="urn:microsoft.com/office/officeart/2005/8/layout/gear1"/>
    <dgm:cxn modelId="{8EBCAE56-0079-4FD9-A79B-CC5A1B0B1227}" type="presOf" srcId="{4DB1C33F-33B5-4370-AFB9-F2CF498D74E0}" destId="{D49DC420-4DDD-44F5-A97E-DA5DC55B5107}" srcOrd="0" destOrd="0" presId="urn:microsoft.com/office/officeart/2005/8/layout/gear1"/>
    <dgm:cxn modelId="{68CF400D-B140-48B5-8391-CCF13BEC50C2}" type="presParOf" srcId="{1C98AEC4-6CB2-4D45-94AB-41F57CAE6E3E}" destId="{371016F2-BCAA-4DA3-AF5E-63938B3AE44A}" srcOrd="0" destOrd="0" presId="urn:microsoft.com/office/officeart/2005/8/layout/gear1"/>
    <dgm:cxn modelId="{170C33DF-9660-4AD2-813F-B0A13FEFF739}" type="presParOf" srcId="{1C98AEC4-6CB2-4D45-94AB-41F57CAE6E3E}" destId="{001AB0C5-218E-4FC8-871E-22EAF04FDC4E}" srcOrd="1" destOrd="0" presId="urn:microsoft.com/office/officeart/2005/8/layout/gear1"/>
    <dgm:cxn modelId="{42978E50-D4D3-4506-B1BB-267017BED2CE}" type="presParOf" srcId="{1C98AEC4-6CB2-4D45-94AB-41F57CAE6E3E}" destId="{6C618A48-FC94-472A-9FB2-ED166989A7B0}" srcOrd="2" destOrd="0" presId="urn:microsoft.com/office/officeart/2005/8/layout/gear1"/>
    <dgm:cxn modelId="{A347B1C2-790E-4D9B-9623-A06FA72AC825}" type="presParOf" srcId="{1C98AEC4-6CB2-4D45-94AB-41F57CAE6E3E}" destId="{4866BD0D-2B24-4FEA-A37F-84275EB5A00C}" srcOrd="3" destOrd="0" presId="urn:microsoft.com/office/officeart/2005/8/layout/gear1"/>
    <dgm:cxn modelId="{C053D65C-4AA8-460C-ABD0-E11881F39C3E}" type="presParOf" srcId="{1C98AEC4-6CB2-4D45-94AB-41F57CAE6E3E}" destId="{20D6DFCE-A5A5-4C01-9EF8-722171EAE1DE}" srcOrd="4" destOrd="0" presId="urn:microsoft.com/office/officeart/2005/8/layout/gear1"/>
    <dgm:cxn modelId="{F5F680BE-4463-4498-96BA-E5E0F17AD5F5}" type="presParOf" srcId="{1C98AEC4-6CB2-4D45-94AB-41F57CAE6E3E}" destId="{9E3C79E8-449E-4F98-9CD1-F39464ED1EC0}" srcOrd="5" destOrd="0" presId="urn:microsoft.com/office/officeart/2005/8/layout/gear1"/>
    <dgm:cxn modelId="{DD073FAA-6FA1-48AD-9555-9AB686A652DA}" type="presParOf" srcId="{1C98AEC4-6CB2-4D45-94AB-41F57CAE6E3E}" destId="{97A08641-08DF-4BC3-B7C5-018607C19456}" srcOrd="6" destOrd="0" presId="urn:microsoft.com/office/officeart/2005/8/layout/gear1"/>
    <dgm:cxn modelId="{4D8D5B2E-C390-415D-AC4C-937EB7EBE9DF}" type="presParOf" srcId="{1C98AEC4-6CB2-4D45-94AB-41F57CAE6E3E}" destId="{7F87BAA1-CF38-47D9-8FEA-43B0119EDEC9}" srcOrd="7" destOrd="0" presId="urn:microsoft.com/office/officeart/2005/8/layout/gear1"/>
    <dgm:cxn modelId="{A8E3B1B2-6646-4C00-818F-466258CF1D37}" type="presParOf" srcId="{1C98AEC4-6CB2-4D45-94AB-41F57CAE6E3E}" destId="{D745C644-2770-4139-8289-AB04DAF6A22F}" srcOrd="8" destOrd="0" presId="urn:microsoft.com/office/officeart/2005/8/layout/gear1"/>
    <dgm:cxn modelId="{58EB422D-0C35-4FDC-AB21-4C5291DAE4E0}" type="presParOf" srcId="{1C98AEC4-6CB2-4D45-94AB-41F57CAE6E3E}" destId="{00D4C95A-37C0-47DE-8947-E924850F83FA}" srcOrd="9" destOrd="0" presId="urn:microsoft.com/office/officeart/2005/8/layout/gear1"/>
    <dgm:cxn modelId="{A823A5A6-EF22-4871-A522-A1089EACD2EE}" type="presParOf" srcId="{1C98AEC4-6CB2-4D45-94AB-41F57CAE6E3E}" destId="{02DB2A96-2181-4845-9944-DB1649F5EA60}" srcOrd="10" destOrd="0" presId="urn:microsoft.com/office/officeart/2005/8/layout/gear1"/>
    <dgm:cxn modelId="{301C94AB-9CFD-4BEE-A29F-854F5821B5F3}" type="presParOf" srcId="{1C98AEC4-6CB2-4D45-94AB-41F57CAE6E3E}" destId="{D49DC420-4DDD-44F5-A97E-DA5DC55B5107}" srcOrd="11" destOrd="0" presId="urn:microsoft.com/office/officeart/2005/8/layout/gear1"/>
    <dgm:cxn modelId="{767996D9-F227-4281-9431-21C66F964C88}" type="presParOf" srcId="{1C98AEC4-6CB2-4D45-94AB-41F57CAE6E3E}" destId="{3ACE09C2-F4A3-4C33-B954-2D9FB211B193}" srcOrd="12" destOrd="0" presId="urn:microsoft.com/office/officeart/2005/8/layout/gear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940537-34A3-4CA9-B8C8-EE32F5FAD233}">
      <dsp:nvSpPr>
        <dsp:cNvPr id="0" name=""/>
        <dsp:cNvSpPr/>
      </dsp:nvSpPr>
      <dsp:spPr>
        <a:xfrm>
          <a:off x="679077" y="1181618"/>
          <a:ext cx="2481614" cy="861832"/>
        </a:xfrm>
        <a:prstGeom prst="ellipse">
          <a:avLst/>
        </a:prstGeom>
        <a:solidFill>
          <a:schemeClr val="accent4">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529F3A3-246C-426A-B509-CE1443D9D7BD}">
      <dsp:nvSpPr>
        <dsp:cNvPr id="0" name=""/>
        <dsp:cNvSpPr/>
      </dsp:nvSpPr>
      <dsp:spPr>
        <a:xfrm>
          <a:off x="1635764" y="3838219"/>
          <a:ext cx="480933" cy="307797"/>
        </a:xfrm>
        <a:prstGeom prst="downArrow">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2FF9A48-C7D9-4428-980C-815623BCB187}">
      <dsp:nvSpPr>
        <dsp:cNvPr id="0" name=""/>
        <dsp:cNvSpPr/>
      </dsp:nvSpPr>
      <dsp:spPr>
        <a:xfrm>
          <a:off x="757627" y="4118507"/>
          <a:ext cx="2308479" cy="5771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s-ES" sz="2000" kern="1200">
              <a:latin typeface="Aharoni" panose="02010803020104030203" pitchFamily="2" charset="-79"/>
              <a:cs typeface="Aharoni" panose="02010803020104030203" pitchFamily="2" charset="-79"/>
            </a:rPr>
            <a:t>CONOCIMIENTO</a:t>
          </a:r>
        </a:p>
      </dsp:txBody>
      <dsp:txXfrm>
        <a:off x="757627" y="4118507"/>
        <a:ext cx="2308479" cy="577119"/>
      </dsp:txXfrm>
    </dsp:sp>
    <dsp:sp modelId="{78B150C7-5141-4404-AD9E-DA1C4E1F3916}">
      <dsp:nvSpPr>
        <dsp:cNvPr id="0" name=""/>
        <dsp:cNvSpPr/>
      </dsp:nvSpPr>
      <dsp:spPr>
        <a:xfrm>
          <a:off x="1534167" y="2038532"/>
          <a:ext cx="959960" cy="1008637"/>
        </a:xfrm>
        <a:prstGeom prst="ellipse">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b="1" kern="1200">
              <a:solidFill>
                <a:schemeClr val="tx1"/>
              </a:solidFill>
              <a:latin typeface="Aharoni" panose="02010803020104030203" pitchFamily="2" charset="-79"/>
              <a:cs typeface="Aharoni" panose="02010803020104030203" pitchFamily="2" charset="-79"/>
            </a:rPr>
            <a:t>TIC</a:t>
          </a:r>
        </a:p>
      </dsp:txBody>
      <dsp:txXfrm>
        <a:off x="1674750" y="2186243"/>
        <a:ext cx="678794" cy="713215"/>
      </dsp:txXfrm>
    </dsp:sp>
    <dsp:sp modelId="{2B9B8367-93D1-449B-90F7-39AF37067F2B}">
      <dsp:nvSpPr>
        <dsp:cNvPr id="0" name=""/>
        <dsp:cNvSpPr/>
      </dsp:nvSpPr>
      <dsp:spPr>
        <a:xfrm>
          <a:off x="855127" y="1170656"/>
          <a:ext cx="1079156" cy="1136732"/>
        </a:xfrm>
        <a:prstGeom prst="ellipse">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solidFill>
                <a:schemeClr val="tx1"/>
              </a:solidFill>
              <a:latin typeface="Aharoni" panose="02010803020104030203" pitchFamily="2" charset="-79"/>
              <a:cs typeface="Aharoni" panose="02010803020104030203" pitchFamily="2" charset="-79"/>
            </a:rPr>
            <a:t>Escuela</a:t>
          </a:r>
        </a:p>
      </dsp:txBody>
      <dsp:txXfrm>
        <a:off x="1013166" y="1337127"/>
        <a:ext cx="763078" cy="803790"/>
      </dsp:txXfrm>
    </dsp:sp>
    <dsp:sp modelId="{FE750C3C-F3CA-4E94-9C31-2CA57E307C46}">
      <dsp:nvSpPr>
        <dsp:cNvPr id="0" name=""/>
        <dsp:cNvSpPr/>
      </dsp:nvSpPr>
      <dsp:spPr>
        <a:xfrm>
          <a:off x="1803828" y="1218140"/>
          <a:ext cx="951589" cy="931912"/>
        </a:xfrm>
        <a:prstGeom prst="ellipse">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solidFill>
                <a:schemeClr val="tx1"/>
              </a:solidFill>
              <a:latin typeface="Aharoni" panose="02010803020104030203" pitchFamily="2" charset="-79"/>
              <a:cs typeface="Aharoni" panose="02010803020104030203" pitchFamily="2" charset="-79"/>
            </a:rPr>
            <a:t>Sociedad</a:t>
          </a:r>
        </a:p>
      </dsp:txBody>
      <dsp:txXfrm>
        <a:off x="1943185" y="1354615"/>
        <a:ext cx="672875" cy="658962"/>
      </dsp:txXfrm>
    </dsp:sp>
    <dsp:sp modelId="{9CAB1A6E-02BA-43E1-A481-0E2498B92F1A}">
      <dsp:nvSpPr>
        <dsp:cNvPr id="0" name=""/>
        <dsp:cNvSpPr/>
      </dsp:nvSpPr>
      <dsp:spPr>
        <a:xfrm>
          <a:off x="285039" y="634242"/>
          <a:ext cx="3277386" cy="3037721"/>
        </a:xfrm>
        <a:prstGeom prst="funnel">
          <a:avLst/>
        </a:prstGeom>
        <a:solidFill>
          <a:schemeClr val="lt1">
            <a:alpha val="40000"/>
            <a:hueOff val="0"/>
            <a:satOff val="0"/>
            <a:lumOff val="0"/>
            <a:alphaOff val="0"/>
          </a:schemeClr>
        </a:solidFill>
        <a:ln w="6350" cap="flat" cmpd="sng" algn="ctr">
          <a:solidFill>
            <a:srgbClr val="663300"/>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016F2-BCAA-4DA3-AF5E-63938B3AE44A}">
      <dsp:nvSpPr>
        <dsp:cNvPr id="0" name=""/>
        <dsp:cNvSpPr/>
      </dsp:nvSpPr>
      <dsp:spPr>
        <a:xfrm>
          <a:off x="2284735" y="1970183"/>
          <a:ext cx="2364358" cy="2364358"/>
        </a:xfrm>
        <a:prstGeom prst="gear9">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s-ES" sz="1900" kern="1200">
              <a:solidFill>
                <a:schemeClr val="tx1"/>
              </a:solidFill>
              <a:latin typeface="Aharoni" panose="02010803020104030203" pitchFamily="2" charset="-79"/>
              <a:cs typeface="Aharoni" panose="02010803020104030203" pitchFamily="2" charset="-79"/>
            </a:rPr>
            <a:t>Informática y Tecnología</a:t>
          </a:r>
        </a:p>
      </dsp:txBody>
      <dsp:txXfrm>
        <a:off x="2760076" y="2524023"/>
        <a:ext cx="1413676" cy="1215328"/>
      </dsp:txXfrm>
    </dsp:sp>
    <dsp:sp modelId="{4866BD0D-2B24-4FEA-A37F-84275EB5A00C}">
      <dsp:nvSpPr>
        <dsp:cNvPr id="0" name=""/>
        <dsp:cNvSpPr/>
      </dsp:nvSpPr>
      <dsp:spPr>
        <a:xfrm>
          <a:off x="799497" y="1488584"/>
          <a:ext cx="1938756" cy="1565033"/>
        </a:xfrm>
        <a:prstGeom prst="gear6">
          <a:avLst/>
        </a:prstGeom>
        <a:solidFill>
          <a:srgbClr val="00B05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ES" sz="1400" kern="1200">
              <a:solidFill>
                <a:schemeClr val="tx1"/>
              </a:solidFill>
              <a:latin typeface="Aharoni" panose="02010803020104030203" pitchFamily="2" charset="-79"/>
              <a:cs typeface="Aharoni" panose="02010803020104030203" pitchFamily="2" charset="-79"/>
            </a:rPr>
            <a:t>Sociedad</a:t>
          </a:r>
        </a:p>
      </dsp:txBody>
      <dsp:txXfrm>
        <a:off x="1247824" y="1884967"/>
        <a:ext cx="1042102" cy="772267"/>
      </dsp:txXfrm>
    </dsp:sp>
    <dsp:sp modelId="{97A08641-08DF-4BC3-B7C5-018607C19456}">
      <dsp:nvSpPr>
        <dsp:cNvPr id="0" name=""/>
        <dsp:cNvSpPr/>
      </dsp:nvSpPr>
      <dsp:spPr>
        <a:xfrm rot="20700000">
          <a:off x="1849466" y="189279"/>
          <a:ext cx="1969788" cy="1756297"/>
        </a:xfrm>
        <a:prstGeom prst="gear6">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s-ES" sz="1900" kern="1200">
              <a:solidFill>
                <a:schemeClr val="tx1"/>
              </a:solidFill>
              <a:latin typeface="Aharoni" panose="02010803020104030203" pitchFamily="2" charset="-79"/>
              <a:cs typeface="Aharoni" panose="02010803020104030203" pitchFamily="2" charset="-79"/>
            </a:rPr>
            <a:t>Escuela</a:t>
          </a:r>
        </a:p>
      </dsp:txBody>
      <dsp:txXfrm rot="-20700000">
        <a:off x="2294161" y="561824"/>
        <a:ext cx="1080398" cy="1011207"/>
      </dsp:txXfrm>
    </dsp:sp>
    <dsp:sp modelId="{02DB2A96-2181-4845-9944-DB1649F5EA60}">
      <dsp:nvSpPr>
        <dsp:cNvPr id="0" name=""/>
        <dsp:cNvSpPr/>
      </dsp:nvSpPr>
      <dsp:spPr>
        <a:xfrm>
          <a:off x="2104079" y="1612753"/>
          <a:ext cx="3026379" cy="3026379"/>
        </a:xfrm>
        <a:prstGeom prst="circularArrow">
          <a:avLst>
            <a:gd name="adj1" fmla="val 4687"/>
            <a:gd name="adj2" fmla="val 299029"/>
            <a:gd name="adj3" fmla="val 2518661"/>
            <a:gd name="adj4" fmla="val 15855911"/>
            <a:gd name="adj5" fmla="val 5469"/>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49DC420-4DDD-44F5-A97E-DA5DC55B5107}">
      <dsp:nvSpPr>
        <dsp:cNvPr id="0" name=""/>
        <dsp:cNvSpPr/>
      </dsp:nvSpPr>
      <dsp:spPr>
        <a:xfrm>
          <a:off x="604582" y="1030418"/>
          <a:ext cx="2198853" cy="2198853"/>
        </a:xfrm>
        <a:prstGeom prst="leftCircularArrow">
          <a:avLst>
            <a:gd name="adj1" fmla="val 6452"/>
            <a:gd name="adj2" fmla="val 429999"/>
            <a:gd name="adj3" fmla="val 10489124"/>
            <a:gd name="adj4" fmla="val 14837806"/>
            <a:gd name="adj5" fmla="val 7527"/>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ACE09C2-F4A3-4C33-B954-2D9FB211B193}">
      <dsp:nvSpPr>
        <dsp:cNvPr id="0" name=""/>
        <dsp:cNvSpPr/>
      </dsp:nvSpPr>
      <dsp:spPr>
        <a:xfrm>
          <a:off x="1482513" y="-144449"/>
          <a:ext cx="2370806" cy="2370806"/>
        </a:xfrm>
        <a:prstGeom prst="circularArrow">
          <a:avLst>
            <a:gd name="adj1" fmla="val 5984"/>
            <a:gd name="adj2" fmla="val 394124"/>
            <a:gd name="adj3" fmla="val 13313824"/>
            <a:gd name="adj4" fmla="val 10508221"/>
            <a:gd name="adj5" fmla="val 6981"/>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El Proyecto transversal de uso y aplicación TIC, busca fomentar en el alumno el uso adecuado de la Tecnología con fines de adquirir conocimientos propios que permitan un máximo desempeño académico.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Min21</b:Tag>
    <b:SourceType>DocumentFromInternetSite</b:SourceType>
    <b:Guid>{9DB38F64-7864-4D85-9924-369E13EBCCC6}</b:Guid>
    <b:Author>
      <b:Author>
        <b:Corporate>Mineducación</b:Corporate>
      </b:Author>
    </b:Author>
    <b:Title>cartilla Sector TIC pdf Colombiaaprende</b:Title>
    <b:InternetSiteTitle>cartilla Sector TIC pdf Colombiaaprende</b:InternetSiteTitle>
    <b:Year>2021</b:Year>
    <b:URL>https://www.colombiaaprende.edu.co/sites/default/files/files_public/2021-08/cartilla-sector-tic.pdf</b:URL>
    <b:RefOrder>1</b:RefOrder>
  </b:Source>
  <b:Source>
    <b:Tag>Nac08</b:Tag>
    <b:SourceType>BookSection</b:SourceType>
    <b:Guid>{CBB7FF16-D044-49F8-87F9-5708E350C1BF}</b:Guid>
    <b:Title>Orientaciones generales para la educación en Tecnología.</b:Title>
    <b:Year>2008</b:Year>
    <b:Author>
      <b:Author>
        <b:NameList>
          <b:Person>
            <b:Last>MEN</b:Last>
          </b:Person>
        </b:NameList>
      </b:Author>
      <b:BookAuthor>
        <b:NameList>
          <b:Person>
            <b:Last>MEN</b:Last>
          </b:Person>
        </b:NameList>
      </b:BookAuthor>
    </b:Author>
    <b:BookTitle>Orientaciones pedagógicas para la Educación en Tecnología</b:BookTitle>
    <b:Pages>5</b:Pages>
    <b:City>Bogotá</b:City>
    <b:Publisher>Imprenta Nacional</b:Publisher>
    <b:RefOrder>2</b:RefOrder>
  </b:Source>
  <b:Source>
    <b:Tag>OEC19</b:Tag>
    <b:SourceType>InternetSite</b:SourceType>
    <b:Guid>{5DC2312C-3BCF-48E0-BFB8-D7615ED806B6}</b:Guid>
    <b:Title>OEDC Library</b:Title>
    <b:Year>2019</b:Year>
    <b:InternetSiteTitle>OECD Library</b:InternetSiteTitle>
    <b:URL>https://www.oecd-ilibrary.org/sites/d2a805cf-es/index.html?itemId=/content/component/d2a805cf-es#:~:text=El%20acceso%20a%20la%20infraestructura,el%20rendimiento%20de%20los%20estudiantes.</b:URL>
    <b:Author>
      <b:Author>
        <b:Corporate>OECD</b:Corporate>
      </b:Author>
    </b:Author>
    <b:RefOrder>3</b:RefOrder>
  </b:Source>
  <b:Source>
    <b:Tag>MEN04</b:Tag>
    <b:SourceType>ArticleInAPeriodical</b:SourceType>
    <b:Guid>{DF7B4989-8AF7-4A55-8BAD-60979631FD0A}</b:Guid>
    <b:Title>TECNOLOGÍAS DE INFORMACIÓN Y COMUNICACIONES (TIC) Una llave maestra</b:Title>
    <b:Year>2004</b:Year>
    <b:Author>
      <b:Author>
        <b:Corporate>MEN</b:Corporate>
      </b:Author>
    </b:Author>
    <b:PeriodicalTitle>Al Tablero</b:PeriodicalTitle>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1F741F-3A12-43D7-9597-B105BD7A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1471</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PROYECTO TRANSVERSAL USO Y APLICACIÓN DE TIC EN EL AULA.</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TRANSVERSAL USO Y APLICACIÓN DE TIC EN EL AULA.</dc:title>
  <dc:subject>Docentes: María B. Gómez López, Norbelina Y.  García López, Alexis Martínez Yánez, Ligia Pino Duarte.</dc:subject>
  <dc:creator>SEDES</dc:creator>
  <cp:keywords/>
  <dc:description/>
  <cp:lastModifiedBy>WIN8.1</cp:lastModifiedBy>
  <cp:revision>3</cp:revision>
  <dcterms:created xsi:type="dcterms:W3CDTF">2023-02-16T16:17:00Z</dcterms:created>
  <dcterms:modified xsi:type="dcterms:W3CDTF">2023-02-22T19:27:00Z</dcterms:modified>
  <cp:category>Nuevos Aires, Alcancía y Tesoro.</cp:category>
</cp:coreProperties>
</file>